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B6FF" w14:textId="5D421094" w:rsidR="00726FB5" w:rsidRPr="00D94C94" w:rsidRDefault="00726FB5" w:rsidP="00726FB5">
      <w:pPr>
        <w:spacing w:after="0" w:line="240" w:lineRule="auto"/>
        <w:jc w:val="center"/>
        <w:rPr>
          <w:rFonts w:ascii="Century Gothic" w:hAnsi="Century Gothic" w:cs="Arial"/>
          <w:b/>
          <w:sz w:val="32"/>
          <w:szCs w:val="32"/>
          <w:shd w:val="clear" w:color="auto" w:fill="FFFFFF"/>
        </w:rPr>
      </w:pPr>
      <w:bookmarkStart w:id="0" w:name="_Hlk57283468"/>
      <w:bookmarkEnd w:id="0"/>
      <w:r w:rsidRPr="00D94C94">
        <w:rPr>
          <w:rFonts w:ascii="Century Gothic" w:hAnsi="Century Gothic" w:cs="Arial"/>
          <w:b/>
          <w:sz w:val="32"/>
          <w:szCs w:val="32"/>
          <w:shd w:val="clear" w:color="auto" w:fill="FFFFFF"/>
        </w:rPr>
        <w:t>Operating under Covid-19 conditions</w:t>
      </w:r>
      <w:r>
        <w:rPr>
          <w:rFonts w:ascii="Century Gothic" w:hAnsi="Century Gothic" w:cs="Arial"/>
          <w:b/>
          <w:sz w:val="32"/>
          <w:szCs w:val="32"/>
          <w:shd w:val="clear" w:color="auto" w:fill="FFFFFF"/>
        </w:rPr>
        <w:t>:</w:t>
      </w:r>
    </w:p>
    <w:p w14:paraId="02602A2E" w14:textId="4A82E398" w:rsidR="007473D6" w:rsidRPr="00D94C94" w:rsidRDefault="00A222E6" w:rsidP="00304A24">
      <w:pPr>
        <w:spacing w:after="0" w:line="240" w:lineRule="auto"/>
        <w:jc w:val="center"/>
        <w:rPr>
          <w:rFonts w:ascii="Century Gothic" w:hAnsi="Century Gothic" w:cs="Arial"/>
          <w:b/>
          <w:sz w:val="32"/>
          <w:szCs w:val="32"/>
          <w:shd w:val="clear" w:color="auto" w:fill="FFFFFF"/>
        </w:rPr>
      </w:pPr>
      <w:r w:rsidRPr="00D94C94">
        <w:rPr>
          <w:rFonts w:ascii="Century Gothic" w:hAnsi="Century Gothic" w:cs="Arial"/>
          <w:b/>
          <w:sz w:val="32"/>
          <w:szCs w:val="32"/>
          <w:shd w:val="clear" w:color="auto" w:fill="FFFFFF"/>
        </w:rPr>
        <w:t>Top tips</w:t>
      </w:r>
      <w:r w:rsidR="004F0122" w:rsidRPr="00D94C94">
        <w:rPr>
          <w:rFonts w:ascii="Century Gothic" w:hAnsi="Century Gothic" w:cs="Arial"/>
          <w:b/>
          <w:sz w:val="32"/>
          <w:szCs w:val="32"/>
          <w:shd w:val="clear" w:color="auto" w:fill="FFFFFF"/>
        </w:rPr>
        <w:t xml:space="preserve">, </w:t>
      </w:r>
      <w:r w:rsidR="007473D6" w:rsidRPr="00D94C94">
        <w:rPr>
          <w:rFonts w:ascii="Century Gothic" w:hAnsi="Century Gothic" w:cs="Arial"/>
          <w:b/>
          <w:sz w:val="32"/>
          <w:szCs w:val="32"/>
          <w:shd w:val="clear" w:color="auto" w:fill="FFFFFF"/>
        </w:rPr>
        <w:t>challenges and adaptation/</w:t>
      </w:r>
      <w:r w:rsidR="004F0122" w:rsidRPr="00D94C94">
        <w:rPr>
          <w:rFonts w:ascii="Century Gothic" w:hAnsi="Century Gothic" w:cs="Arial"/>
          <w:b/>
          <w:sz w:val="32"/>
          <w:szCs w:val="32"/>
          <w:shd w:val="clear" w:color="auto" w:fill="FFFFFF"/>
        </w:rPr>
        <w:t>lesson learning</w:t>
      </w:r>
    </w:p>
    <w:p w14:paraId="7F8DF906" w14:textId="77777777" w:rsidR="00A222E6" w:rsidRPr="00D94C94" w:rsidRDefault="00A222E6" w:rsidP="00304A24">
      <w:pPr>
        <w:spacing w:after="0" w:line="240" w:lineRule="auto"/>
        <w:rPr>
          <w:rFonts w:ascii="Century Gothic" w:hAnsi="Century Gothic" w:cs="Arial"/>
          <w:b/>
          <w:shd w:val="clear" w:color="auto" w:fill="FFFFFF"/>
        </w:rPr>
      </w:pPr>
    </w:p>
    <w:p w14:paraId="1EDC1E60" w14:textId="6250A8B7" w:rsidR="003D403B" w:rsidRPr="004D5811" w:rsidRDefault="00235474" w:rsidP="00304A24">
      <w:pPr>
        <w:shd w:val="clear" w:color="auto" w:fill="58595B"/>
        <w:spacing w:after="0" w:line="240" w:lineRule="auto"/>
        <w:jc w:val="center"/>
        <w:rPr>
          <w:rFonts w:ascii="Century Gothic" w:hAnsi="Century Gothic"/>
          <w:b/>
          <w:bCs/>
          <w:color w:val="FFFFFF" w:themeColor="background1"/>
          <w:sz w:val="40"/>
          <w:szCs w:val="40"/>
        </w:rPr>
      </w:pPr>
      <w:r w:rsidRPr="004D5811">
        <w:rPr>
          <w:rFonts w:ascii="Century Gothic" w:hAnsi="Century Gothic"/>
          <w:b/>
          <w:bCs/>
          <w:color w:val="FFFFFF" w:themeColor="background1"/>
          <w:sz w:val="40"/>
          <w:szCs w:val="40"/>
        </w:rPr>
        <w:t>Top Tips</w:t>
      </w:r>
    </w:p>
    <w:p w14:paraId="577410B0" w14:textId="77777777" w:rsidR="007473D6" w:rsidRPr="005E6AE7" w:rsidRDefault="007473D6" w:rsidP="00304A24">
      <w:pPr>
        <w:spacing w:after="0" w:line="240" w:lineRule="auto"/>
        <w:rPr>
          <w:rFonts w:ascii="Century Gothic" w:hAnsi="Century Gothic"/>
        </w:rPr>
      </w:pPr>
    </w:p>
    <w:p w14:paraId="058046AE" w14:textId="68D0746D" w:rsidR="00533731" w:rsidRDefault="00C22E63" w:rsidP="00304A24">
      <w:pPr>
        <w:shd w:val="clear" w:color="auto" w:fill="40B44F"/>
        <w:spacing w:after="0" w:line="240" w:lineRule="auto"/>
        <w:rPr>
          <w:rFonts w:ascii="Century Gothic" w:hAnsi="Century Gothic"/>
          <w:b/>
          <w:bCs/>
          <w:color w:val="FFFFFF" w:themeColor="background1"/>
        </w:rPr>
      </w:pPr>
      <w:r w:rsidRPr="00AB16AC">
        <w:rPr>
          <w:rFonts w:ascii="Century Gothic" w:hAnsi="Century Gothic"/>
          <w:b/>
          <w:bCs/>
          <w:color w:val="FFFFFF" w:themeColor="background1"/>
        </w:rPr>
        <w:t>Innovative communications</w:t>
      </w:r>
    </w:p>
    <w:p w14:paraId="200F76CE" w14:textId="77777777" w:rsidR="00AB16AC" w:rsidRPr="00AB16AC" w:rsidRDefault="00AB16AC" w:rsidP="00304A24">
      <w:pPr>
        <w:shd w:val="clear" w:color="auto" w:fill="40B44F"/>
        <w:spacing w:after="0" w:line="240" w:lineRule="auto"/>
        <w:rPr>
          <w:rFonts w:ascii="Century Gothic" w:hAnsi="Century Gothic"/>
          <w:b/>
          <w:bCs/>
          <w:color w:val="FFFFFF" w:themeColor="background1"/>
        </w:rPr>
      </w:pPr>
    </w:p>
    <w:p w14:paraId="78B2B95B" w14:textId="5EBC8ADA" w:rsidR="00533731" w:rsidRPr="00C22E63" w:rsidRDefault="00A31808" w:rsidP="003D2745">
      <w:pPr>
        <w:spacing w:before="120" w:after="0" w:line="240" w:lineRule="auto"/>
        <w:rPr>
          <w:rFonts w:ascii="Century Gothic" w:hAnsi="Century Gothic"/>
        </w:rPr>
      </w:pPr>
      <w:r w:rsidRPr="00777CAF">
        <w:rPr>
          <w:rFonts w:ascii="Century Gothic" w:hAnsi="Century Gothic"/>
          <w:noProof/>
          <w:color w:val="FF0000"/>
        </w:rPr>
        <w:drawing>
          <wp:anchor distT="0" distB="0" distL="114300" distR="114300" simplePos="0" relativeHeight="251665408" behindDoc="1" locked="0" layoutInCell="1" allowOverlap="1" wp14:anchorId="5ABC6A77" wp14:editId="38672E1D">
            <wp:simplePos x="0" y="0"/>
            <wp:positionH relativeFrom="margin">
              <wp:align>left</wp:align>
            </wp:positionH>
            <wp:positionV relativeFrom="paragraph">
              <wp:posOffset>5715</wp:posOffset>
            </wp:positionV>
            <wp:extent cx="514350" cy="514350"/>
            <wp:effectExtent l="0" t="0" r="0" b="0"/>
            <wp:wrapSquare wrapText="bothSides"/>
            <wp:docPr id="9" name="Graphic 9" descr="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hark"/>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00172C8A" w:rsidRPr="00C22E63">
        <w:rPr>
          <w:rFonts w:ascii="Century Gothic" w:hAnsi="Century Gothic"/>
        </w:rPr>
        <w:t>Use short videos, Facebook live, memorable has</w:t>
      </w:r>
      <w:r w:rsidR="00824477" w:rsidRPr="00C22E63">
        <w:rPr>
          <w:rFonts w:ascii="Century Gothic" w:hAnsi="Century Gothic"/>
        </w:rPr>
        <w:t>h</w:t>
      </w:r>
      <w:r w:rsidR="00172C8A" w:rsidRPr="00C22E63">
        <w:rPr>
          <w:rFonts w:ascii="Century Gothic" w:hAnsi="Century Gothic"/>
        </w:rPr>
        <w:t>tags and themed communications</w:t>
      </w:r>
      <w:r w:rsidR="00EF4022">
        <w:rPr>
          <w:rFonts w:ascii="Century Gothic" w:hAnsi="Century Gothic"/>
        </w:rPr>
        <w:t>,</w:t>
      </w:r>
      <w:r w:rsidR="00172C8A" w:rsidRPr="00C22E63">
        <w:rPr>
          <w:rFonts w:ascii="Century Gothic" w:hAnsi="Century Gothic"/>
        </w:rPr>
        <w:t xml:space="preserve"> such as shark month </w:t>
      </w:r>
      <w:r w:rsidR="00824477" w:rsidRPr="00C22E63">
        <w:rPr>
          <w:rFonts w:ascii="Century Gothic" w:hAnsi="Century Gothic"/>
        </w:rPr>
        <w:t>and mental health awareness week</w:t>
      </w:r>
      <w:r w:rsidR="00EF4022">
        <w:rPr>
          <w:rFonts w:ascii="Century Gothic" w:hAnsi="Century Gothic"/>
        </w:rPr>
        <w:t>,</w:t>
      </w:r>
      <w:r w:rsidR="00824477" w:rsidRPr="00C22E63">
        <w:rPr>
          <w:rFonts w:ascii="Century Gothic" w:hAnsi="Century Gothic"/>
        </w:rPr>
        <w:t xml:space="preserve"> to focus and increase online engagement</w:t>
      </w:r>
      <w:r w:rsidR="0084780E">
        <w:rPr>
          <w:rFonts w:ascii="Century Gothic" w:hAnsi="Century Gothic"/>
        </w:rPr>
        <w:t>.</w:t>
      </w:r>
    </w:p>
    <w:p w14:paraId="71566718" w14:textId="411B0FA0" w:rsidR="001C46F9" w:rsidRDefault="001C46F9" w:rsidP="00304A24">
      <w:pPr>
        <w:spacing w:after="0" w:line="240" w:lineRule="auto"/>
        <w:rPr>
          <w:rFonts w:ascii="Century Gothic" w:hAnsi="Century Gothic"/>
        </w:rPr>
      </w:pPr>
    </w:p>
    <w:p w14:paraId="7B7DDC3B" w14:textId="0C4D8452" w:rsidR="005A6725" w:rsidRDefault="00304744" w:rsidP="00304A24">
      <w:pPr>
        <w:shd w:val="clear" w:color="auto" w:fill="0CBA8F"/>
        <w:spacing w:after="0" w:line="240" w:lineRule="auto"/>
        <w:rPr>
          <w:rFonts w:ascii="Century Gothic" w:hAnsi="Century Gothic"/>
          <w:b/>
          <w:bCs/>
          <w:color w:val="FFFFFF" w:themeColor="background1"/>
        </w:rPr>
      </w:pPr>
      <w:r w:rsidRPr="00AB16AC">
        <w:rPr>
          <w:rFonts w:ascii="Century Gothic" w:hAnsi="Century Gothic"/>
          <w:b/>
          <w:bCs/>
          <w:color w:val="FFFFFF" w:themeColor="background1"/>
        </w:rPr>
        <w:t>Data usage</w:t>
      </w:r>
    </w:p>
    <w:p w14:paraId="14D9FC35" w14:textId="77777777" w:rsidR="00AB16AC" w:rsidRPr="00AB16AC" w:rsidRDefault="00AB16AC" w:rsidP="00304A24">
      <w:pPr>
        <w:shd w:val="clear" w:color="auto" w:fill="0CBA8F"/>
        <w:spacing w:after="0" w:line="240" w:lineRule="auto"/>
        <w:rPr>
          <w:rFonts w:ascii="Century Gothic" w:hAnsi="Century Gothic"/>
          <w:b/>
          <w:bCs/>
          <w:color w:val="FFFFFF" w:themeColor="background1"/>
        </w:rPr>
      </w:pPr>
    </w:p>
    <w:p w14:paraId="3F20FA42" w14:textId="239A8A4C" w:rsidR="000D17D5" w:rsidRDefault="007473D6"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64384" behindDoc="1" locked="0" layoutInCell="1" allowOverlap="1" wp14:anchorId="137E8729" wp14:editId="357D39B1">
            <wp:simplePos x="0" y="0"/>
            <wp:positionH relativeFrom="margin">
              <wp:posOffset>5450205</wp:posOffset>
            </wp:positionH>
            <wp:positionV relativeFrom="paragraph">
              <wp:posOffset>8890</wp:posOffset>
            </wp:positionV>
            <wp:extent cx="628650" cy="628650"/>
            <wp:effectExtent l="0" t="0" r="0" b="0"/>
            <wp:wrapSquare wrapText="bothSides"/>
            <wp:docPr id="1" name="Graphic 1" descr="Wireless ro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Wireless route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0D17D5" w:rsidRPr="000D17D5">
        <w:rPr>
          <w:rFonts w:ascii="Century Gothic" w:hAnsi="Century Gothic"/>
        </w:rPr>
        <w:t xml:space="preserve">Applications such as Zoom use a large amount of data when used on a </w:t>
      </w:r>
      <w:r w:rsidR="004D5811">
        <w:rPr>
          <w:rFonts w:ascii="Century Gothic" w:hAnsi="Century Gothic"/>
        </w:rPr>
        <w:t>m</w:t>
      </w:r>
      <w:r w:rsidR="000D17D5" w:rsidRPr="000D17D5">
        <w:rPr>
          <w:rFonts w:ascii="Century Gothic" w:hAnsi="Century Gothic"/>
        </w:rPr>
        <w:t>obile phone</w:t>
      </w:r>
      <w:r w:rsidR="00CE3F3E" w:rsidRPr="000D17D5">
        <w:rPr>
          <w:rFonts w:ascii="Century Gothic" w:hAnsi="Century Gothic"/>
        </w:rPr>
        <w:t xml:space="preserve"> </w:t>
      </w:r>
      <w:r w:rsidR="000D17D5" w:rsidRPr="000D17D5">
        <w:rPr>
          <w:rFonts w:ascii="Century Gothic" w:hAnsi="Century Gothic"/>
        </w:rPr>
        <w:t>(</w:t>
      </w:r>
      <w:r w:rsidR="00533713">
        <w:rPr>
          <w:rFonts w:ascii="Century Gothic" w:hAnsi="Century Gothic"/>
        </w:rPr>
        <w:t>unless using</w:t>
      </w:r>
      <w:r w:rsidR="000D17D5" w:rsidRPr="000D17D5">
        <w:rPr>
          <w:rFonts w:ascii="Century Gothic" w:hAnsi="Century Gothic"/>
        </w:rPr>
        <w:t xml:space="preserve"> WiFi)</w:t>
      </w:r>
      <w:r w:rsidR="000947B7">
        <w:rPr>
          <w:rFonts w:ascii="Century Gothic" w:hAnsi="Century Gothic"/>
        </w:rPr>
        <w:t>.</w:t>
      </w:r>
      <w:r w:rsidR="000D17D5" w:rsidRPr="000D17D5">
        <w:rPr>
          <w:rFonts w:ascii="Century Gothic" w:hAnsi="Century Gothic"/>
        </w:rPr>
        <w:t xml:space="preserve"> Consider paying for </w:t>
      </w:r>
      <w:r w:rsidR="000947B7">
        <w:rPr>
          <w:rFonts w:ascii="Century Gothic" w:hAnsi="Century Gothic"/>
        </w:rPr>
        <w:t>additional</w:t>
      </w:r>
      <w:r w:rsidR="000D17D5" w:rsidRPr="000D17D5">
        <w:rPr>
          <w:rFonts w:ascii="Century Gothic" w:hAnsi="Century Gothic"/>
        </w:rPr>
        <w:t xml:space="preserve"> data to facilitate participation in online activity using </w:t>
      </w:r>
      <w:r w:rsidR="00E56A3A">
        <w:rPr>
          <w:rFonts w:ascii="Century Gothic" w:hAnsi="Century Gothic"/>
        </w:rPr>
        <w:t>Z</w:t>
      </w:r>
      <w:r w:rsidR="000D17D5" w:rsidRPr="000D17D5">
        <w:rPr>
          <w:rFonts w:ascii="Century Gothic" w:hAnsi="Century Gothic"/>
        </w:rPr>
        <w:t>oom</w:t>
      </w:r>
      <w:r w:rsidR="0084780E">
        <w:rPr>
          <w:rFonts w:ascii="Century Gothic" w:hAnsi="Century Gothic"/>
        </w:rPr>
        <w:t>.</w:t>
      </w:r>
      <w:r w:rsidR="000D17D5" w:rsidRPr="000D17D5">
        <w:rPr>
          <w:rFonts w:ascii="Century Gothic" w:hAnsi="Century Gothic"/>
        </w:rPr>
        <w:t xml:space="preserve">  </w:t>
      </w:r>
    </w:p>
    <w:p w14:paraId="3E7E180F" w14:textId="77777777" w:rsidR="000D17D5" w:rsidRDefault="000D17D5" w:rsidP="00304A24">
      <w:pPr>
        <w:spacing w:after="0" w:line="240" w:lineRule="auto"/>
        <w:rPr>
          <w:rFonts w:ascii="Century Gothic" w:hAnsi="Century Gothic"/>
        </w:rPr>
      </w:pPr>
    </w:p>
    <w:p w14:paraId="229F4787" w14:textId="4654DC28" w:rsidR="003D403B" w:rsidRPr="00AB16AC" w:rsidRDefault="00430047" w:rsidP="00304A24">
      <w:pPr>
        <w:shd w:val="clear" w:color="auto" w:fill="5FCFD8"/>
        <w:spacing w:after="0" w:line="240" w:lineRule="auto"/>
        <w:rPr>
          <w:rFonts w:ascii="Century Gothic" w:hAnsi="Century Gothic"/>
          <w:b/>
          <w:bCs/>
          <w:color w:val="FFFFFF" w:themeColor="background1"/>
        </w:rPr>
      </w:pPr>
      <w:r w:rsidRPr="00AB16AC">
        <w:rPr>
          <w:rFonts w:ascii="Century Gothic" w:hAnsi="Century Gothic"/>
          <w:b/>
          <w:bCs/>
          <w:color w:val="FFFFFF" w:themeColor="background1"/>
        </w:rPr>
        <w:t>Get creative</w:t>
      </w:r>
    </w:p>
    <w:p w14:paraId="55F6934D" w14:textId="5714C534" w:rsidR="00AB16AC" w:rsidRPr="003D403B" w:rsidRDefault="00AB16AC" w:rsidP="00304A24">
      <w:pPr>
        <w:shd w:val="clear" w:color="auto" w:fill="5FCFD8"/>
        <w:spacing w:after="0" w:line="240" w:lineRule="auto"/>
        <w:rPr>
          <w:rFonts w:ascii="Century Gothic" w:hAnsi="Century Gothic"/>
        </w:rPr>
      </w:pPr>
    </w:p>
    <w:p w14:paraId="3B8F3658" w14:textId="408EC319" w:rsidR="00533731" w:rsidRDefault="005E6AE7" w:rsidP="003D2745">
      <w:pPr>
        <w:spacing w:before="120" w:after="0" w:line="240" w:lineRule="auto"/>
        <w:rPr>
          <w:rFonts w:ascii="Century Gothic" w:hAnsi="Century Gothic"/>
        </w:rPr>
      </w:pPr>
      <w:r w:rsidRPr="00AB16AC">
        <w:rPr>
          <w:rFonts w:ascii="Century Gothic" w:hAnsi="Century Gothic"/>
          <w:b/>
          <w:bCs/>
          <w:noProof/>
          <w:color w:val="FFFFFF" w:themeColor="background1"/>
        </w:rPr>
        <w:drawing>
          <wp:anchor distT="0" distB="0" distL="114300" distR="114300" simplePos="0" relativeHeight="251667456" behindDoc="0" locked="0" layoutInCell="1" allowOverlap="1" wp14:anchorId="5000A4D8" wp14:editId="32740AF1">
            <wp:simplePos x="0" y="0"/>
            <wp:positionH relativeFrom="margin">
              <wp:posOffset>15240</wp:posOffset>
            </wp:positionH>
            <wp:positionV relativeFrom="paragraph">
              <wp:posOffset>13335</wp:posOffset>
            </wp:positionV>
            <wp:extent cx="542925" cy="542925"/>
            <wp:effectExtent l="0" t="0" r="9525" b="0"/>
            <wp:wrapSquare wrapText="bothSides"/>
            <wp:docPr id="12" name="Graphic 12" descr="Game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Game controlle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r w:rsidR="003456D5">
        <w:rPr>
          <w:rFonts w:ascii="Century Gothic" w:hAnsi="Century Gothic"/>
        </w:rPr>
        <w:t>On</w:t>
      </w:r>
      <w:r w:rsidR="006F64FD">
        <w:rPr>
          <w:rFonts w:ascii="Century Gothic" w:hAnsi="Century Gothic"/>
        </w:rPr>
        <w:t>line engagement using mediums such as Minecraft can be a successful method for digital outreach as it is a less pressurised environment</w:t>
      </w:r>
      <w:r w:rsidR="00942D18">
        <w:rPr>
          <w:rFonts w:ascii="Century Gothic" w:hAnsi="Century Gothic"/>
        </w:rPr>
        <w:t>.</w:t>
      </w:r>
    </w:p>
    <w:p w14:paraId="68BA6E6E" w14:textId="77777777" w:rsidR="00D67AE0" w:rsidRPr="003D403B" w:rsidRDefault="00D67AE0" w:rsidP="00304A24">
      <w:pPr>
        <w:spacing w:after="0" w:line="240" w:lineRule="auto"/>
        <w:rPr>
          <w:rFonts w:ascii="Century Gothic" w:hAnsi="Century Gothic"/>
        </w:rPr>
      </w:pPr>
    </w:p>
    <w:p w14:paraId="0024A7BD" w14:textId="3264115F" w:rsidR="003D403B" w:rsidRDefault="00C34CC0" w:rsidP="00304A24">
      <w:pPr>
        <w:shd w:val="clear" w:color="auto" w:fill="58595B"/>
        <w:spacing w:after="0" w:line="240" w:lineRule="auto"/>
        <w:rPr>
          <w:rFonts w:ascii="Century Gothic" w:hAnsi="Century Gothic"/>
          <w:b/>
          <w:bCs/>
          <w:color w:val="FFFFFF" w:themeColor="background1"/>
        </w:rPr>
      </w:pPr>
      <w:r w:rsidRPr="00AB16AC">
        <w:rPr>
          <w:rFonts w:ascii="Century Gothic" w:hAnsi="Century Gothic"/>
          <w:b/>
          <w:bCs/>
          <w:color w:val="FFFFFF" w:themeColor="background1"/>
        </w:rPr>
        <w:t>Increasing outreach</w:t>
      </w:r>
    </w:p>
    <w:p w14:paraId="4BAE5F27" w14:textId="1BDA52FD" w:rsidR="00AB16AC" w:rsidRPr="00AB16AC" w:rsidRDefault="00AB16AC" w:rsidP="00304A24">
      <w:pPr>
        <w:shd w:val="clear" w:color="auto" w:fill="58595B"/>
        <w:spacing w:after="0" w:line="240" w:lineRule="auto"/>
        <w:rPr>
          <w:rFonts w:ascii="Century Gothic" w:hAnsi="Century Gothic"/>
          <w:b/>
          <w:bCs/>
          <w:color w:val="FFFFFF" w:themeColor="background1"/>
        </w:rPr>
      </w:pPr>
    </w:p>
    <w:p w14:paraId="772CBC9A" w14:textId="7258DF8B" w:rsidR="00C23F2F" w:rsidRDefault="005E6AE7" w:rsidP="003D2745">
      <w:pPr>
        <w:spacing w:before="120" w:after="0" w:line="240" w:lineRule="auto"/>
        <w:rPr>
          <w:rFonts w:ascii="Century Gothic" w:hAnsi="Century Gothic"/>
        </w:rPr>
      </w:pPr>
      <w:r w:rsidRPr="00AB16AC">
        <w:rPr>
          <w:rFonts w:ascii="Century Gothic" w:hAnsi="Century Gothic"/>
          <w:b/>
          <w:bCs/>
          <w:noProof/>
        </w:rPr>
        <w:drawing>
          <wp:anchor distT="0" distB="0" distL="114300" distR="114300" simplePos="0" relativeHeight="251668480" behindDoc="0" locked="0" layoutInCell="1" allowOverlap="1" wp14:anchorId="75BA4FE2" wp14:editId="443C0B11">
            <wp:simplePos x="0" y="0"/>
            <wp:positionH relativeFrom="margin">
              <wp:posOffset>5349240</wp:posOffset>
            </wp:positionH>
            <wp:positionV relativeFrom="paragraph">
              <wp:posOffset>42545</wp:posOffset>
            </wp:positionV>
            <wp:extent cx="504825" cy="504825"/>
            <wp:effectExtent l="0" t="0" r="9525" b="9525"/>
            <wp:wrapSquare wrapText="bothSides"/>
            <wp:docPr id="13" name="Graphic 13" descr="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Group of peopl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DE755E">
        <w:rPr>
          <w:rFonts w:ascii="Century Gothic" w:hAnsi="Century Gothic"/>
        </w:rPr>
        <w:t xml:space="preserve">Online engagement can make it easier for young people to participate as there is no travel involved. </w:t>
      </w:r>
      <w:r w:rsidR="004D2DFA">
        <w:rPr>
          <w:rFonts w:ascii="Century Gothic" w:hAnsi="Century Gothic"/>
        </w:rPr>
        <w:t>P</w:t>
      </w:r>
      <w:r w:rsidR="00C34CC0">
        <w:rPr>
          <w:rFonts w:ascii="Century Gothic" w:hAnsi="Century Gothic"/>
        </w:rPr>
        <w:t>rojects have reported</w:t>
      </w:r>
      <w:r w:rsidR="00534EDD">
        <w:rPr>
          <w:rFonts w:ascii="Century Gothic" w:hAnsi="Century Gothic"/>
        </w:rPr>
        <w:t xml:space="preserve"> increased outreach as online engagement means they </w:t>
      </w:r>
      <w:r w:rsidR="004D2125">
        <w:rPr>
          <w:rFonts w:ascii="Century Gothic" w:hAnsi="Century Gothic"/>
        </w:rPr>
        <w:t xml:space="preserve">are not limited to </w:t>
      </w:r>
      <w:r w:rsidR="00534EDD">
        <w:rPr>
          <w:rFonts w:ascii="Century Gothic" w:hAnsi="Century Gothic"/>
        </w:rPr>
        <w:t>their geographic area</w:t>
      </w:r>
      <w:r w:rsidR="00F709B1">
        <w:rPr>
          <w:rFonts w:ascii="Century Gothic" w:hAnsi="Century Gothic"/>
        </w:rPr>
        <w:t>. It can also enable projects to broaden the breadth of subjects and activities covered</w:t>
      </w:r>
      <w:r w:rsidR="3BE1ED8E">
        <w:rPr>
          <w:rFonts w:ascii="Century Gothic" w:hAnsi="Century Gothic"/>
        </w:rPr>
        <w:t>.</w:t>
      </w:r>
    </w:p>
    <w:p w14:paraId="1CEAB5B8" w14:textId="77777777" w:rsidR="002D5B74" w:rsidRPr="005E6AE7" w:rsidRDefault="002D5B74" w:rsidP="002D5B74">
      <w:pPr>
        <w:spacing w:after="0" w:line="240" w:lineRule="auto"/>
        <w:rPr>
          <w:rFonts w:ascii="Century Gothic" w:hAnsi="Century Gothic"/>
        </w:rPr>
      </w:pPr>
    </w:p>
    <w:p w14:paraId="734A145B" w14:textId="3F86F6FE" w:rsidR="002D5B74" w:rsidRDefault="002D5B74" w:rsidP="002D5B74">
      <w:pPr>
        <w:shd w:val="clear" w:color="auto" w:fill="40B44F"/>
        <w:spacing w:after="0" w:line="240" w:lineRule="auto"/>
        <w:rPr>
          <w:rFonts w:ascii="Century Gothic" w:hAnsi="Century Gothic"/>
          <w:b/>
          <w:bCs/>
          <w:color w:val="FFFFFF" w:themeColor="background1"/>
        </w:rPr>
      </w:pPr>
      <w:r>
        <w:rPr>
          <w:rFonts w:ascii="Century Gothic" w:hAnsi="Century Gothic"/>
          <w:b/>
          <w:bCs/>
          <w:color w:val="FFFFFF" w:themeColor="background1"/>
        </w:rPr>
        <w:t>Group discussions</w:t>
      </w:r>
    </w:p>
    <w:p w14:paraId="7BFBCFF4" w14:textId="77777777" w:rsidR="002D5B74" w:rsidRPr="00AB16AC" w:rsidRDefault="002D5B74" w:rsidP="002D5B74">
      <w:pPr>
        <w:shd w:val="clear" w:color="auto" w:fill="40B44F"/>
        <w:spacing w:after="0" w:line="240" w:lineRule="auto"/>
        <w:rPr>
          <w:rFonts w:ascii="Century Gothic" w:hAnsi="Century Gothic"/>
          <w:b/>
          <w:bCs/>
          <w:color w:val="FFFFFF" w:themeColor="background1"/>
        </w:rPr>
      </w:pPr>
    </w:p>
    <w:p w14:paraId="6E89FF35" w14:textId="37CE055B" w:rsidR="002D5B74" w:rsidRDefault="004656A2"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96128" behindDoc="0" locked="0" layoutInCell="1" allowOverlap="1" wp14:anchorId="206AB656" wp14:editId="7B5C4802">
            <wp:simplePos x="0" y="0"/>
            <wp:positionH relativeFrom="column">
              <wp:posOffset>-3810</wp:posOffset>
            </wp:positionH>
            <wp:positionV relativeFrom="paragraph">
              <wp:posOffset>72390</wp:posOffset>
            </wp:positionV>
            <wp:extent cx="552450" cy="552450"/>
            <wp:effectExtent l="0" t="0" r="0" b="0"/>
            <wp:wrapSquare wrapText="bothSides"/>
            <wp:docPr id="2" name="Graphic 2" descr="Gro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Group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52450" cy="552450"/>
                    </a:xfrm>
                    <a:prstGeom prst="rect">
                      <a:avLst/>
                    </a:prstGeom>
                  </pic:spPr>
                </pic:pic>
              </a:graphicData>
            </a:graphic>
          </wp:anchor>
        </w:drawing>
      </w:r>
      <w:r w:rsidR="00844EE3">
        <w:rPr>
          <w:rFonts w:ascii="Century Gothic" w:hAnsi="Century Gothic"/>
        </w:rPr>
        <w:t>Actively encourag</w:t>
      </w:r>
      <w:r w:rsidR="00196023">
        <w:rPr>
          <w:rFonts w:ascii="Century Gothic" w:hAnsi="Century Gothic"/>
        </w:rPr>
        <w:t>e</w:t>
      </w:r>
      <w:r w:rsidR="00844EE3">
        <w:rPr>
          <w:rFonts w:ascii="Century Gothic" w:hAnsi="Century Gothic"/>
        </w:rPr>
        <w:t xml:space="preserve"> small group discussion</w:t>
      </w:r>
      <w:r w:rsidR="00196023">
        <w:rPr>
          <w:rFonts w:ascii="Century Gothic" w:hAnsi="Century Gothic"/>
        </w:rPr>
        <w:t>s</w:t>
      </w:r>
      <w:r w:rsidR="00844EE3">
        <w:rPr>
          <w:rFonts w:ascii="Century Gothic" w:hAnsi="Century Gothic"/>
        </w:rPr>
        <w:t xml:space="preserve"> online</w:t>
      </w:r>
      <w:r w:rsidR="00196023">
        <w:rPr>
          <w:rFonts w:ascii="Century Gothic" w:hAnsi="Century Gothic"/>
        </w:rPr>
        <w:t>. Projects have indicated that this</w:t>
      </w:r>
      <w:r w:rsidR="00844EE3">
        <w:rPr>
          <w:rFonts w:ascii="Century Gothic" w:hAnsi="Century Gothic"/>
        </w:rPr>
        <w:t xml:space="preserve"> can greatly increase the confidence and </w:t>
      </w:r>
      <w:r w:rsidR="00FE6A15">
        <w:rPr>
          <w:rFonts w:ascii="Century Gothic" w:hAnsi="Century Gothic"/>
        </w:rPr>
        <w:t>reflection/thinking skills of young people</w:t>
      </w:r>
      <w:r w:rsidR="00196023">
        <w:rPr>
          <w:rFonts w:ascii="Century Gothic" w:hAnsi="Century Gothic"/>
        </w:rPr>
        <w:t xml:space="preserve"> and make the sessions more ‘real’ for them</w:t>
      </w:r>
      <w:r w:rsidR="5C08BABE">
        <w:rPr>
          <w:rFonts w:ascii="Century Gothic" w:hAnsi="Century Gothic"/>
        </w:rPr>
        <w:t>.</w:t>
      </w:r>
    </w:p>
    <w:p w14:paraId="752E36F2" w14:textId="77777777" w:rsidR="002D5B74" w:rsidRDefault="002D5B74" w:rsidP="003D2745">
      <w:pPr>
        <w:spacing w:before="120" w:after="0" w:line="240" w:lineRule="auto"/>
        <w:rPr>
          <w:rFonts w:ascii="Century Gothic" w:hAnsi="Century Gothic"/>
        </w:rPr>
      </w:pPr>
    </w:p>
    <w:p w14:paraId="087A009F" w14:textId="35072632" w:rsidR="00942D18" w:rsidRDefault="00942D18" w:rsidP="003D2745">
      <w:pPr>
        <w:shd w:val="clear" w:color="auto" w:fill="5FCFD8"/>
        <w:spacing w:before="120" w:after="0" w:line="240" w:lineRule="auto"/>
        <w:rPr>
          <w:rFonts w:ascii="Century Gothic" w:hAnsi="Century Gothic"/>
          <w:b/>
          <w:bCs/>
          <w:color w:val="FFFFFF" w:themeColor="background1"/>
        </w:rPr>
      </w:pPr>
      <w:r w:rsidRPr="00AB16AC">
        <w:rPr>
          <w:rFonts w:ascii="Century Gothic" w:hAnsi="Century Gothic"/>
          <w:b/>
          <w:bCs/>
          <w:color w:val="FFFFFF" w:themeColor="background1"/>
        </w:rPr>
        <w:t>Digital poverty</w:t>
      </w:r>
    </w:p>
    <w:p w14:paraId="0491095E" w14:textId="51B4D3C2" w:rsidR="00AB16AC" w:rsidRPr="00AB16AC" w:rsidRDefault="00AB16AC" w:rsidP="003D2745">
      <w:pPr>
        <w:shd w:val="clear" w:color="auto" w:fill="5FCFD8"/>
        <w:spacing w:before="120" w:after="0" w:line="240" w:lineRule="auto"/>
        <w:rPr>
          <w:rFonts w:ascii="Century Gothic" w:hAnsi="Century Gothic"/>
          <w:b/>
          <w:bCs/>
          <w:color w:val="FFFFFF" w:themeColor="background1"/>
        </w:rPr>
      </w:pPr>
    </w:p>
    <w:p w14:paraId="4B769240" w14:textId="212C9C16" w:rsidR="00942D18" w:rsidRDefault="003900EF"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76672" behindDoc="0" locked="0" layoutInCell="1" allowOverlap="1" wp14:anchorId="01AE92B3" wp14:editId="476CACF7">
            <wp:simplePos x="0" y="0"/>
            <wp:positionH relativeFrom="margin">
              <wp:align>right</wp:align>
            </wp:positionH>
            <wp:positionV relativeFrom="paragraph">
              <wp:posOffset>83185</wp:posOffset>
            </wp:positionV>
            <wp:extent cx="495300" cy="495300"/>
            <wp:effectExtent l="0" t="0" r="0" b="0"/>
            <wp:wrapSquare wrapText="bothSides"/>
            <wp:docPr id="10" name="Graphic 10"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aptop"/>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942D18" w:rsidRPr="00C22E63">
        <w:rPr>
          <w:rFonts w:ascii="Century Gothic" w:hAnsi="Century Gothic"/>
        </w:rPr>
        <w:t xml:space="preserve">Digital poverty can be an issue for </w:t>
      </w:r>
      <w:r w:rsidR="00942D18">
        <w:rPr>
          <w:rFonts w:ascii="Century Gothic" w:hAnsi="Century Gothic"/>
        </w:rPr>
        <w:t xml:space="preserve">many </w:t>
      </w:r>
      <w:r w:rsidR="00942D18" w:rsidRPr="00C22E63">
        <w:rPr>
          <w:rFonts w:ascii="Century Gothic" w:hAnsi="Century Gothic"/>
        </w:rPr>
        <w:t xml:space="preserve">young people. Consider </w:t>
      </w:r>
      <w:r w:rsidR="00942D18">
        <w:rPr>
          <w:rFonts w:ascii="Century Gothic" w:hAnsi="Century Gothic"/>
        </w:rPr>
        <w:t>initiating a laptop</w:t>
      </w:r>
      <w:r w:rsidR="00C23F2F">
        <w:rPr>
          <w:rFonts w:ascii="Century Gothic" w:hAnsi="Century Gothic"/>
        </w:rPr>
        <w:t xml:space="preserve"> loan</w:t>
      </w:r>
      <w:r w:rsidR="00942D18">
        <w:rPr>
          <w:rFonts w:ascii="Century Gothic" w:hAnsi="Century Gothic"/>
        </w:rPr>
        <w:t xml:space="preserve"> scheme to try and mitigate this.</w:t>
      </w:r>
    </w:p>
    <w:p w14:paraId="0692B114" w14:textId="0653B4F9" w:rsidR="00431AB3" w:rsidRDefault="00431AB3" w:rsidP="003D2745">
      <w:pPr>
        <w:spacing w:before="120" w:after="0" w:line="240" w:lineRule="auto"/>
        <w:rPr>
          <w:rFonts w:ascii="Century Gothic" w:hAnsi="Century Gothic"/>
        </w:rPr>
      </w:pPr>
    </w:p>
    <w:p w14:paraId="545257AC" w14:textId="75FA498F" w:rsidR="007F1F5C" w:rsidRDefault="007F1F5C" w:rsidP="003D2745">
      <w:pPr>
        <w:spacing w:before="120" w:after="0" w:line="240" w:lineRule="auto"/>
        <w:rPr>
          <w:rFonts w:ascii="Century Gothic" w:hAnsi="Century Gothic"/>
        </w:rPr>
      </w:pPr>
    </w:p>
    <w:p w14:paraId="1DE4D841" w14:textId="77777777" w:rsidR="007F1F5C" w:rsidRDefault="007F1F5C" w:rsidP="003D2745">
      <w:pPr>
        <w:spacing w:before="120" w:after="0" w:line="240" w:lineRule="auto"/>
        <w:rPr>
          <w:rFonts w:ascii="Century Gothic" w:hAnsi="Century Gothic"/>
        </w:rPr>
      </w:pPr>
    </w:p>
    <w:p w14:paraId="74BD350C" w14:textId="42A78F7B" w:rsidR="00870141" w:rsidRDefault="00870141" w:rsidP="003D2745">
      <w:pPr>
        <w:shd w:val="clear" w:color="auto" w:fill="58595B"/>
        <w:spacing w:before="120" w:after="0" w:line="240" w:lineRule="auto"/>
        <w:rPr>
          <w:rFonts w:ascii="Century Gothic" w:hAnsi="Century Gothic"/>
          <w:b/>
          <w:bCs/>
          <w:color w:val="FFFFFF" w:themeColor="background1"/>
        </w:rPr>
      </w:pPr>
      <w:r w:rsidRPr="00AB16AC">
        <w:rPr>
          <w:rFonts w:ascii="Century Gothic" w:hAnsi="Century Gothic"/>
          <w:b/>
          <w:bCs/>
          <w:color w:val="FFFFFF" w:themeColor="background1"/>
        </w:rPr>
        <w:lastRenderedPageBreak/>
        <w:t>Getting the right balance</w:t>
      </w:r>
    </w:p>
    <w:p w14:paraId="4D8C49D4" w14:textId="77777777" w:rsidR="00AB16AC" w:rsidRPr="00AB16AC" w:rsidRDefault="00AB16AC" w:rsidP="003D2745">
      <w:pPr>
        <w:shd w:val="clear" w:color="auto" w:fill="58595B"/>
        <w:spacing w:before="120" w:after="0" w:line="240" w:lineRule="auto"/>
        <w:rPr>
          <w:rFonts w:ascii="Century Gothic" w:hAnsi="Century Gothic"/>
          <w:b/>
          <w:bCs/>
          <w:color w:val="FFFFFF" w:themeColor="background1"/>
        </w:rPr>
      </w:pPr>
    </w:p>
    <w:p w14:paraId="2E426CDD" w14:textId="48A86E9E" w:rsidR="00C23F2F" w:rsidRDefault="00C23F2F"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93056" behindDoc="0" locked="0" layoutInCell="1" allowOverlap="1" wp14:anchorId="01BA0A42" wp14:editId="30C15B9A">
            <wp:simplePos x="0" y="0"/>
            <wp:positionH relativeFrom="margin">
              <wp:align>left</wp:align>
            </wp:positionH>
            <wp:positionV relativeFrom="paragraph">
              <wp:posOffset>53975</wp:posOffset>
            </wp:positionV>
            <wp:extent cx="495300" cy="495300"/>
            <wp:effectExtent l="0" t="0" r="0" b="0"/>
            <wp:wrapSquare wrapText="bothSides"/>
            <wp:docPr id="16" name="Graphic 16" descr="Scales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870141">
        <w:rPr>
          <w:rFonts w:ascii="Century Gothic" w:hAnsi="Century Gothic"/>
        </w:rPr>
        <w:t>Many young people already have access to excessive amounts of technology. Whilst online engagement can increase outreach, it can also cause technological fatigue so events should be planned and executed carefully to minimise this.</w:t>
      </w:r>
    </w:p>
    <w:p w14:paraId="7DA16B7C" w14:textId="147BFCA7" w:rsidR="007473D6" w:rsidRDefault="007473D6" w:rsidP="003D2745">
      <w:pPr>
        <w:shd w:val="clear" w:color="auto" w:fill="40B44F"/>
        <w:spacing w:before="120" w:after="0" w:line="240" w:lineRule="auto"/>
        <w:rPr>
          <w:rFonts w:ascii="Century Gothic" w:hAnsi="Century Gothic"/>
          <w:b/>
          <w:bCs/>
          <w:color w:val="FFFFFF" w:themeColor="background1"/>
        </w:rPr>
      </w:pPr>
      <w:r w:rsidRPr="00AB16AC">
        <w:rPr>
          <w:rFonts w:ascii="Century Gothic" w:hAnsi="Century Gothic"/>
          <w:b/>
          <w:bCs/>
          <w:color w:val="FFFFFF" w:themeColor="background1"/>
        </w:rPr>
        <w:t>Small group working</w:t>
      </w:r>
    </w:p>
    <w:p w14:paraId="73983EE0" w14:textId="0C2E4AC3" w:rsidR="00AB16AC" w:rsidRPr="00AB16AC" w:rsidRDefault="00AB16AC" w:rsidP="003D2745">
      <w:pPr>
        <w:shd w:val="clear" w:color="auto" w:fill="40B44F"/>
        <w:spacing w:before="120" w:after="0" w:line="240" w:lineRule="auto"/>
        <w:rPr>
          <w:rFonts w:ascii="Century Gothic" w:hAnsi="Century Gothic"/>
          <w:b/>
          <w:bCs/>
          <w:color w:val="FFFFFF" w:themeColor="background1"/>
        </w:rPr>
      </w:pPr>
    </w:p>
    <w:p w14:paraId="34A46D9F" w14:textId="18A953C0" w:rsidR="007473D6" w:rsidRDefault="00E336E4"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87936" behindDoc="0" locked="0" layoutInCell="1" allowOverlap="1" wp14:anchorId="6CDE0BDA" wp14:editId="01CEA1E5">
            <wp:simplePos x="0" y="0"/>
            <wp:positionH relativeFrom="margin">
              <wp:align>right</wp:align>
            </wp:positionH>
            <wp:positionV relativeFrom="paragraph">
              <wp:posOffset>88265</wp:posOffset>
            </wp:positionV>
            <wp:extent cx="523875" cy="523875"/>
            <wp:effectExtent l="0" t="0" r="9525" b="0"/>
            <wp:wrapSquare wrapText="bothSides"/>
            <wp:docPr id="8" name="Graphic 8" descr="Forest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Forest sce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007473D6" w:rsidRPr="005A3643">
        <w:rPr>
          <w:rFonts w:ascii="Century Gothic" w:hAnsi="Century Gothic"/>
        </w:rPr>
        <w:t>Consider hosting invitation</w:t>
      </w:r>
      <w:r w:rsidR="00C23F2F">
        <w:rPr>
          <w:rFonts w:ascii="Century Gothic" w:hAnsi="Century Gothic"/>
        </w:rPr>
        <w:t>-</w:t>
      </w:r>
      <w:r w:rsidR="007473D6" w:rsidRPr="005A3643">
        <w:rPr>
          <w:rFonts w:ascii="Century Gothic" w:hAnsi="Century Gothic"/>
        </w:rPr>
        <w:t>only socially distanced small group outdoor activities</w:t>
      </w:r>
      <w:r w:rsidR="1D6D9400" w:rsidRPr="005A3643">
        <w:rPr>
          <w:rFonts w:ascii="Century Gothic" w:hAnsi="Century Gothic"/>
        </w:rPr>
        <w:t>.</w:t>
      </w:r>
    </w:p>
    <w:p w14:paraId="6BBB5266" w14:textId="77777777" w:rsidR="00BA0323" w:rsidRDefault="00BA0323">
      <w:pPr>
        <w:rPr>
          <w:rFonts w:ascii="Century Gothic" w:hAnsi="Century Gothic"/>
        </w:rPr>
      </w:pPr>
    </w:p>
    <w:p w14:paraId="52B332F1" w14:textId="77777777" w:rsidR="00BA0323" w:rsidRDefault="00BA0323" w:rsidP="00BA0323">
      <w:pPr>
        <w:shd w:val="clear" w:color="auto" w:fill="0CBA8F"/>
        <w:spacing w:after="0" w:line="240" w:lineRule="auto"/>
        <w:rPr>
          <w:rFonts w:ascii="Century Gothic" w:hAnsi="Century Gothic"/>
          <w:b/>
          <w:bCs/>
          <w:color w:val="FFFFFF" w:themeColor="background1"/>
        </w:rPr>
      </w:pPr>
      <w:r w:rsidRPr="00AB16AC">
        <w:rPr>
          <w:rFonts w:ascii="Century Gothic" w:hAnsi="Century Gothic"/>
          <w:b/>
          <w:bCs/>
          <w:color w:val="FFFFFF" w:themeColor="background1"/>
        </w:rPr>
        <w:t>Data usage</w:t>
      </w:r>
    </w:p>
    <w:p w14:paraId="3FB61AA6" w14:textId="77777777" w:rsidR="00BA0323" w:rsidRPr="00AB16AC" w:rsidRDefault="00BA0323" w:rsidP="00BA0323">
      <w:pPr>
        <w:shd w:val="clear" w:color="auto" w:fill="0CBA8F"/>
        <w:spacing w:after="0" w:line="240" w:lineRule="auto"/>
        <w:rPr>
          <w:rFonts w:ascii="Century Gothic" w:hAnsi="Century Gothic"/>
          <w:b/>
          <w:bCs/>
          <w:color w:val="FFFFFF" w:themeColor="background1"/>
        </w:rPr>
      </w:pPr>
    </w:p>
    <w:p w14:paraId="7483C174" w14:textId="6B107A8E" w:rsidR="00C23F2F" w:rsidRDefault="00A14E92" w:rsidP="00A14E92">
      <w:pPr>
        <w:spacing w:before="240" w:after="0" w:line="240" w:lineRule="auto"/>
        <w:rPr>
          <w:rFonts w:ascii="Century Gothic" w:hAnsi="Century Gothic"/>
        </w:rPr>
      </w:pPr>
      <w:r>
        <w:rPr>
          <w:rFonts w:ascii="Century Gothic" w:hAnsi="Century Gothic"/>
          <w:noProof/>
        </w:rPr>
        <w:drawing>
          <wp:anchor distT="0" distB="0" distL="114300" distR="114300" simplePos="0" relativeHeight="251697152" behindDoc="0" locked="0" layoutInCell="1" allowOverlap="1" wp14:anchorId="051F66CD" wp14:editId="4B4A8EC3">
            <wp:simplePos x="0" y="0"/>
            <wp:positionH relativeFrom="margin">
              <wp:align>left</wp:align>
            </wp:positionH>
            <wp:positionV relativeFrom="paragraph">
              <wp:posOffset>106680</wp:posOffset>
            </wp:positionV>
            <wp:extent cx="590550" cy="590550"/>
            <wp:effectExtent l="0" t="0" r="0" b="0"/>
            <wp:wrapSquare wrapText="bothSides"/>
            <wp:docPr id="3" name="Graphic 3" descr="Phone Vibr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hone Vibration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00BA0323">
        <w:rPr>
          <w:rFonts w:ascii="Century Gothic" w:hAnsi="Century Gothic"/>
        </w:rPr>
        <w:t xml:space="preserve">Ensure </w:t>
      </w:r>
      <w:r w:rsidR="00D40D5E">
        <w:rPr>
          <w:rFonts w:ascii="Century Gothic" w:hAnsi="Century Gothic"/>
        </w:rPr>
        <w:t>online engagement is fully optimised for, and accessible by mobile phones t</w:t>
      </w:r>
      <w:r w:rsidR="00947667">
        <w:rPr>
          <w:rFonts w:ascii="Century Gothic" w:hAnsi="Century Gothic"/>
        </w:rPr>
        <w:t>o streamline engagement where possible and make it fully accessibly, particularly for those without a computer</w:t>
      </w:r>
      <w:r w:rsidR="0643D097">
        <w:rPr>
          <w:rFonts w:ascii="Century Gothic" w:hAnsi="Century Gothic"/>
        </w:rPr>
        <w:t>.</w:t>
      </w:r>
      <w:r w:rsidR="00C23F2F">
        <w:rPr>
          <w:rFonts w:ascii="Century Gothic" w:hAnsi="Century Gothic"/>
        </w:rPr>
        <w:br w:type="page"/>
      </w:r>
    </w:p>
    <w:p w14:paraId="798DB132" w14:textId="4647FE90" w:rsidR="007F14BF" w:rsidRPr="007F1F5C" w:rsidRDefault="007F14BF" w:rsidP="00304A24">
      <w:pPr>
        <w:shd w:val="clear" w:color="auto" w:fill="58595B"/>
        <w:spacing w:after="0" w:line="240" w:lineRule="auto"/>
        <w:jc w:val="center"/>
        <w:rPr>
          <w:rFonts w:ascii="Century Gothic" w:hAnsi="Century Gothic"/>
          <w:b/>
          <w:bCs/>
          <w:color w:val="FFFFFF" w:themeColor="background1"/>
          <w:sz w:val="40"/>
          <w:szCs w:val="40"/>
        </w:rPr>
      </w:pPr>
      <w:r w:rsidRPr="007F1F5C">
        <w:rPr>
          <w:rFonts w:ascii="Century Gothic" w:hAnsi="Century Gothic"/>
          <w:b/>
          <w:bCs/>
          <w:color w:val="FFFFFF" w:themeColor="background1"/>
          <w:sz w:val="40"/>
          <w:szCs w:val="40"/>
        </w:rPr>
        <w:lastRenderedPageBreak/>
        <w:t>Challenges</w:t>
      </w:r>
    </w:p>
    <w:p w14:paraId="640FF3AF" w14:textId="3657FF96" w:rsidR="008C333D" w:rsidRPr="0091145F" w:rsidRDefault="008C333D" w:rsidP="00304A24">
      <w:pPr>
        <w:spacing w:after="0" w:line="240" w:lineRule="auto"/>
        <w:jc w:val="center"/>
        <w:rPr>
          <w:rFonts w:ascii="Century Gothic" w:hAnsi="Century Gothic"/>
          <w:sz w:val="40"/>
          <w:szCs w:val="40"/>
        </w:rPr>
      </w:pPr>
    </w:p>
    <w:p w14:paraId="1A0EC8F0" w14:textId="2DF0868E" w:rsidR="00DB0CCB" w:rsidRPr="00AB16AC" w:rsidRDefault="00DB0CCB" w:rsidP="003D2745">
      <w:pPr>
        <w:shd w:val="clear" w:color="auto" w:fill="0CBA8F"/>
        <w:spacing w:before="120" w:after="0" w:line="240" w:lineRule="auto"/>
        <w:rPr>
          <w:rFonts w:ascii="Century Gothic" w:hAnsi="Century Gothic"/>
          <w:b/>
          <w:bCs/>
          <w:color w:val="FFFFFF" w:themeColor="background1"/>
        </w:rPr>
      </w:pPr>
      <w:r w:rsidRPr="00AB16AC">
        <w:rPr>
          <w:rFonts w:ascii="Century Gothic" w:hAnsi="Century Gothic"/>
          <w:b/>
          <w:bCs/>
          <w:color w:val="FFFFFF" w:themeColor="background1"/>
        </w:rPr>
        <w:t>Increased safeguarding</w:t>
      </w:r>
    </w:p>
    <w:p w14:paraId="7F66C47B" w14:textId="77777777" w:rsidR="00C23F2F" w:rsidRPr="003D403B" w:rsidRDefault="00C23F2F" w:rsidP="003D2745">
      <w:pPr>
        <w:shd w:val="clear" w:color="auto" w:fill="0CBA8F"/>
        <w:spacing w:before="120" w:after="0" w:line="240" w:lineRule="auto"/>
        <w:rPr>
          <w:rFonts w:ascii="Century Gothic" w:hAnsi="Century Gothic"/>
        </w:rPr>
      </w:pPr>
    </w:p>
    <w:p w14:paraId="443F6219" w14:textId="23D28E1C" w:rsidR="00DB0CCB" w:rsidRDefault="00DB0CCB"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89984" behindDoc="0" locked="0" layoutInCell="1" allowOverlap="1" wp14:anchorId="4EA33ACA" wp14:editId="259566A0">
            <wp:simplePos x="0" y="0"/>
            <wp:positionH relativeFrom="margin">
              <wp:posOffset>5402580</wp:posOffset>
            </wp:positionH>
            <wp:positionV relativeFrom="paragraph">
              <wp:posOffset>113665</wp:posOffset>
            </wp:positionV>
            <wp:extent cx="600075" cy="600075"/>
            <wp:effectExtent l="0" t="0" r="9525" b="0"/>
            <wp:wrapSquare wrapText="bothSides"/>
            <wp:docPr id="15" name="Graphic 1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Warning"/>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rPr>
        <w:t>Increased online engagement can bring additional challenges with safeguarding</w:t>
      </w:r>
      <w:r w:rsidR="005E63C2">
        <w:rPr>
          <w:rFonts w:ascii="Century Gothic" w:hAnsi="Century Gothic"/>
        </w:rPr>
        <w:t>. P</w:t>
      </w:r>
      <w:r>
        <w:rPr>
          <w:rFonts w:ascii="Century Gothic" w:hAnsi="Century Gothic"/>
        </w:rPr>
        <w:t>rocedures should be reviewed to ensure they are still fit for purpose</w:t>
      </w:r>
      <w:r w:rsidR="24F9A52C">
        <w:rPr>
          <w:rFonts w:ascii="Century Gothic" w:hAnsi="Century Gothic"/>
        </w:rPr>
        <w:t>.</w:t>
      </w:r>
    </w:p>
    <w:p w14:paraId="68F50006" w14:textId="77777777" w:rsidR="00DB0CCB" w:rsidRPr="00E753F1" w:rsidRDefault="00DB0CCB" w:rsidP="003D2745">
      <w:pPr>
        <w:spacing w:before="120" w:after="0" w:line="240" w:lineRule="auto"/>
        <w:jc w:val="center"/>
        <w:rPr>
          <w:rFonts w:ascii="Century Gothic" w:hAnsi="Century Gothic"/>
        </w:rPr>
      </w:pPr>
    </w:p>
    <w:p w14:paraId="1B79D7DC" w14:textId="68916465" w:rsidR="00A57C28" w:rsidRPr="00AB16AC" w:rsidRDefault="00A57C28" w:rsidP="003D2745">
      <w:pPr>
        <w:shd w:val="clear" w:color="auto" w:fill="5FCFD8"/>
        <w:spacing w:before="120" w:after="0" w:line="240" w:lineRule="auto"/>
        <w:rPr>
          <w:rFonts w:ascii="Century Gothic" w:hAnsi="Century Gothic"/>
          <w:b/>
          <w:bCs/>
          <w:color w:val="FFFFFF" w:themeColor="background1"/>
        </w:rPr>
      </w:pPr>
      <w:r w:rsidRPr="00AB16AC">
        <w:rPr>
          <w:rFonts w:ascii="Century Gothic" w:hAnsi="Century Gothic"/>
          <w:b/>
          <w:bCs/>
          <w:color w:val="FFFFFF" w:themeColor="background1"/>
        </w:rPr>
        <w:t xml:space="preserve">Decreased engagement </w:t>
      </w:r>
    </w:p>
    <w:p w14:paraId="2CC57399" w14:textId="77777777" w:rsidR="00C23F2F" w:rsidRPr="003D403B" w:rsidRDefault="00C23F2F" w:rsidP="003D2745">
      <w:pPr>
        <w:shd w:val="clear" w:color="auto" w:fill="5FCFD8"/>
        <w:spacing w:before="120" w:after="0" w:line="240" w:lineRule="auto"/>
        <w:rPr>
          <w:rFonts w:ascii="Century Gothic" w:hAnsi="Century Gothic"/>
        </w:rPr>
      </w:pPr>
    </w:p>
    <w:p w14:paraId="2C5AC44D" w14:textId="640225C5" w:rsidR="00A57C28" w:rsidRPr="00EB6065" w:rsidRDefault="00C23F2F"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91008" behindDoc="0" locked="0" layoutInCell="1" allowOverlap="1" wp14:anchorId="28862B1E" wp14:editId="1E2EB6A5">
            <wp:simplePos x="0" y="0"/>
            <wp:positionH relativeFrom="margin">
              <wp:align>left</wp:align>
            </wp:positionH>
            <wp:positionV relativeFrom="paragraph">
              <wp:posOffset>27305</wp:posOffset>
            </wp:positionV>
            <wp:extent cx="590550" cy="590550"/>
            <wp:effectExtent l="0" t="0" r="0" b="9525"/>
            <wp:wrapSquare wrapText="bothSides"/>
            <wp:docPr id="11" name="Graphic 11" descr="Foot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ootprints"/>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00A57C28" w:rsidRPr="7A532EBC">
        <w:rPr>
          <w:rFonts w:ascii="Century Gothic" w:hAnsi="Century Gothic"/>
        </w:rPr>
        <w:t xml:space="preserve">Lack of face to face engagement has led to a decrease in engagement </w:t>
      </w:r>
      <w:r w:rsidR="000A4413" w:rsidRPr="7A532EBC">
        <w:rPr>
          <w:rFonts w:ascii="Century Gothic" w:hAnsi="Century Gothic"/>
        </w:rPr>
        <w:t>with some young people who are less comfortable with online engagement</w:t>
      </w:r>
      <w:r w:rsidR="56C15F18" w:rsidRPr="7A532EBC">
        <w:rPr>
          <w:rFonts w:ascii="Century Gothic" w:hAnsi="Century Gothic"/>
        </w:rPr>
        <w:t>.</w:t>
      </w:r>
    </w:p>
    <w:p w14:paraId="2D61C972" w14:textId="549EF066" w:rsidR="00A57C28" w:rsidRPr="00E753F1" w:rsidRDefault="00A57C28" w:rsidP="003D2745">
      <w:pPr>
        <w:spacing w:before="120" w:after="0" w:line="240" w:lineRule="auto"/>
        <w:jc w:val="center"/>
        <w:rPr>
          <w:rFonts w:ascii="Century Gothic" w:hAnsi="Century Gothic"/>
          <w:sz w:val="24"/>
          <w:szCs w:val="24"/>
        </w:rPr>
      </w:pPr>
    </w:p>
    <w:p w14:paraId="02E69DEC" w14:textId="248CAD27" w:rsidR="00E70CFD" w:rsidRPr="00AB16AC" w:rsidRDefault="00E70CFD" w:rsidP="003D2745">
      <w:pPr>
        <w:shd w:val="clear" w:color="auto" w:fill="0CBA8F"/>
        <w:spacing w:before="120" w:after="0" w:line="240" w:lineRule="auto"/>
        <w:rPr>
          <w:rFonts w:ascii="Century Gothic" w:hAnsi="Century Gothic"/>
          <w:b/>
          <w:bCs/>
          <w:color w:val="FFFFFF" w:themeColor="background1"/>
        </w:rPr>
      </w:pPr>
      <w:r w:rsidRPr="00AB16AC">
        <w:rPr>
          <w:rFonts w:ascii="Century Gothic" w:hAnsi="Century Gothic"/>
          <w:b/>
          <w:bCs/>
          <w:color w:val="FFFFFF" w:themeColor="background1"/>
        </w:rPr>
        <w:t>Transport barriers</w:t>
      </w:r>
    </w:p>
    <w:p w14:paraId="43DB7E6B" w14:textId="77777777" w:rsidR="00C23F2F" w:rsidRPr="003D403B" w:rsidRDefault="00C23F2F" w:rsidP="003D2745">
      <w:pPr>
        <w:shd w:val="clear" w:color="auto" w:fill="0CBA8F"/>
        <w:spacing w:before="120" w:after="0" w:line="240" w:lineRule="auto"/>
        <w:rPr>
          <w:rFonts w:ascii="Century Gothic" w:hAnsi="Century Gothic"/>
        </w:rPr>
      </w:pPr>
    </w:p>
    <w:p w14:paraId="64450EF8" w14:textId="35AE038A" w:rsidR="00E70CFD" w:rsidRDefault="005F2B5C"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95104" behindDoc="0" locked="0" layoutInCell="1" allowOverlap="1" wp14:anchorId="69700988" wp14:editId="4C620220">
            <wp:simplePos x="0" y="0"/>
            <wp:positionH relativeFrom="margin">
              <wp:align>right</wp:align>
            </wp:positionH>
            <wp:positionV relativeFrom="paragraph">
              <wp:posOffset>21590</wp:posOffset>
            </wp:positionV>
            <wp:extent cx="590550" cy="590550"/>
            <wp:effectExtent l="0" t="0" r="0" b="0"/>
            <wp:wrapSquare wrapText="bothSides"/>
            <wp:docPr id="21" name="Graphic 21"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Bus"/>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00E70CFD" w:rsidRPr="00E44675">
        <w:rPr>
          <w:rFonts w:ascii="Century Gothic" w:hAnsi="Century Gothic"/>
        </w:rPr>
        <w:t xml:space="preserve">Transport (particularly in rural areas) was a real barrier </w:t>
      </w:r>
      <w:r w:rsidR="00C23F2F">
        <w:rPr>
          <w:rFonts w:ascii="Century Gothic" w:hAnsi="Century Gothic"/>
        </w:rPr>
        <w:t>because</w:t>
      </w:r>
      <w:r w:rsidR="00E70CFD" w:rsidRPr="00E44675">
        <w:rPr>
          <w:rFonts w:ascii="Century Gothic" w:hAnsi="Century Gothic"/>
        </w:rPr>
        <w:t xml:space="preserve"> people were advised to avoid using public transport</w:t>
      </w:r>
      <w:r w:rsidR="00C23F2F">
        <w:rPr>
          <w:rFonts w:ascii="Century Gothic" w:hAnsi="Century Gothic"/>
        </w:rPr>
        <w:t>. T</w:t>
      </w:r>
      <w:r w:rsidR="00560DCD">
        <w:rPr>
          <w:rFonts w:ascii="Century Gothic" w:hAnsi="Century Gothic"/>
        </w:rPr>
        <w:t xml:space="preserve">his became easier </w:t>
      </w:r>
      <w:r w:rsidR="00C23F2F">
        <w:rPr>
          <w:rFonts w:ascii="Century Gothic" w:hAnsi="Century Gothic"/>
        </w:rPr>
        <w:t>once</w:t>
      </w:r>
      <w:r w:rsidR="00560DCD">
        <w:rPr>
          <w:rFonts w:ascii="Century Gothic" w:hAnsi="Century Gothic"/>
        </w:rPr>
        <w:t xml:space="preserve"> </w:t>
      </w:r>
      <w:r w:rsidR="00E70CFD" w:rsidRPr="00E44675">
        <w:rPr>
          <w:rFonts w:ascii="Century Gothic" w:hAnsi="Century Gothic"/>
        </w:rPr>
        <w:t xml:space="preserve">facemasks </w:t>
      </w:r>
      <w:r w:rsidR="00560DCD">
        <w:rPr>
          <w:rFonts w:ascii="Century Gothic" w:hAnsi="Century Gothic"/>
        </w:rPr>
        <w:t xml:space="preserve">came </w:t>
      </w:r>
      <w:r w:rsidR="00E70CFD" w:rsidRPr="00E44675">
        <w:rPr>
          <w:rFonts w:ascii="Century Gothic" w:hAnsi="Century Gothic"/>
        </w:rPr>
        <w:t>in</w:t>
      </w:r>
      <w:r w:rsidR="00560DCD">
        <w:rPr>
          <w:rFonts w:ascii="Century Gothic" w:hAnsi="Century Gothic"/>
        </w:rPr>
        <w:t>to</w:t>
      </w:r>
      <w:r w:rsidR="00E70CFD" w:rsidRPr="00E44675">
        <w:rPr>
          <w:rFonts w:ascii="Century Gothic" w:hAnsi="Century Gothic"/>
        </w:rPr>
        <w:t xml:space="preserve"> use</w:t>
      </w:r>
      <w:r w:rsidR="56C45E82" w:rsidRPr="00E44675">
        <w:rPr>
          <w:rFonts w:ascii="Century Gothic" w:hAnsi="Century Gothic"/>
        </w:rPr>
        <w:t>.</w:t>
      </w:r>
    </w:p>
    <w:p w14:paraId="7892D321" w14:textId="77777777" w:rsidR="00E753F1" w:rsidRPr="00E753F1" w:rsidRDefault="00E753F1" w:rsidP="003D2745">
      <w:pPr>
        <w:spacing w:before="120" w:after="0" w:line="240" w:lineRule="auto"/>
        <w:rPr>
          <w:rFonts w:ascii="Century Gothic" w:hAnsi="Century Gothic"/>
          <w:sz w:val="24"/>
          <w:szCs w:val="24"/>
        </w:rPr>
      </w:pPr>
    </w:p>
    <w:p w14:paraId="13F1A571" w14:textId="568DB320" w:rsidR="00E57181" w:rsidRPr="00AB16AC" w:rsidRDefault="00E57181" w:rsidP="003D2745">
      <w:pPr>
        <w:shd w:val="clear" w:color="auto" w:fill="5FCFD8"/>
        <w:spacing w:before="120" w:after="0" w:line="240" w:lineRule="auto"/>
        <w:rPr>
          <w:rFonts w:ascii="Century Gothic" w:hAnsi="Century Gothic"/>
          <w:b/>
          <w:bCs/>
          <w:color w:val="FFFFFF" w:themeColor="background1"/>
        </w:rPr>
      </w:pPr>
      <w:r w:rsidRPr="00AB16AC">
        <w:rPr>
          <w:rFonts w:ascii="Century Gothic" w:hAnsi="Century Gothic"/>
          <w:b/>
          <w:bCs/>
          <w:color w:val="FFFFFF" w:themeColor="background1"/>
        </w:rPr>
        <w:t>Online barriers</w:t>
      </w:r>
    </w:p>
    <w:p w14:paraId="151DADD1" w14:textId="77777777" w:rsidR="00C23F2F" w:rsidRPr="003D403B" w:rsidRDefault="00C23F2F" w:rsidP="003D2745">
      <w:pPr>
        <w:shd w:val="clear" w:color="auto" w:fill="5FCFD8"/>
        <w:spacing w:before="120" w:after="0" w:line="240" w:lineRule="auto"/>
        <w:rPr>
          <w:rFonts w:ascii="Century Gothic" w:hAnsi="Century Gothic"/>
        </w:rPr>
      </w:pPr>
    </w:p>
    <w:p w14:paraId="386490C1" w14:textId="779F3399" w:rsidR="00E57181" w:rsidRDefault="00A31808" w:rsidP="003D2745">
      <w:pPr>
        <w:spacing w:before="120" w:after="0" w:line="240" w:lineRule="auto"/>
        <w:rPr>
          <w:rFonts w:ascii="Century Gothic" w:hAnsi="Century Gothic"/>
        </w:rPr>
      </w:pPr>
      <w:r>
        <w:rPr>
          <w:rFonts w:ascii="Century Gothic" w:hAnsi="Century Gothic"/>
          <w:noProof/>
        </w:rPr>
        <w:drawing>
          <wp:anchor distT="0" distB="0" distL="114300" distR="114300" simplePos="0" relativeHeight="251686912" behindDoc="0" locked="0" layoutInCell="1" allowOverlap="1" wp14:anchorId="2242BEEB" wp14:editId="3B5E0395">
            <wp:simplePos x="0" y="0"/>
            <wp:positionH relativeFrom="margin">
              <wp:align>left</wp:align>
            </wp:positionH>
            <wp:positionV relativeFrom="paragraph">
              <wp:posOffset>11430</wp:posOffset>
            </wp:positionV>
            <wp:extent cx="714375" cy="714375"/>
            <wp:effectExtent l="0" t="0" r="0" b="0"/>
            <wp:wrapSquare wrapText="bothSides"/>
            <wp:docPr id="17" name="Graphic 17"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Users"/>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00E57181" w:rsidRPr="009C12D0">
        <w:rPr>
          <w:rFonts w:ascii="Century Gothic" w:hAnsi="Century Gothic"/>
        </w:rPr>
        <w:t>For some young people (particularly those who already have barriers to online participation) there is no substitute for face</w:t>
      </w:r>
      <w:r w:rsidR="3E568E67" w:rsidRPr="009C12D0">
        <w:rPr>
          <w:rFonts w:ascii="Century Gothic" w:hAnsi="Century Gothic"/>
        </w:rPr>
        <w:t>-</w:t>
      </w:r>
      <w:r w:rsidR="00E57181" w:rsidRPr="009C12D0">
        <w:rPr>
          <w:rFonts w:ascii="Century Gothic" w:hAnsi="Century Gothic"/>
        </w:rPr>
        <w:t>to</w:t>
      </w:r>
      <w:r w:rsidR="6F243A55" w:rsidRPr="009C12D0">
        <w:rPr>
          <w:rFonts w:ascii="Century Gothic" w:hAnsi="Century Gothic"/>
        </w:rPr>
        <w:t>-</w:t>
      </w:r>
      <w:r w:rsidR="00E57181" w:rsidRPr="009C12D0">
        <w:rPr>
          <w:rFonts w:ascii="Century Gothic" w:hAnsi="Century Gothic"/>
        </w:rPr>
        <w:t>face engagement</w:t>
      </w:r>
      <w:r w:rsidR="573D2258" w:rsidRPr="009C12D0">
        <w:rPr>
          <w:rFonts w:ascii="Century Gothic" w:hAnsi="Century Gothic"/>
        </w:rPr>
        <w:t>.</w:t>
      </w:r>
    </w:p>
    <w:p w14:paraId="0E6ED2E4" w14:textId="4C9D3C3C" w:rsidR="00F75FBF" w:rsidRDefault="00F75FBF" w:rsidP="003D2745">
      <w:pPr>
        <w:spacing w:before="120" w:after="0" w:line="240" w:lineRule="auto"/>
        <w:rPr>
          <w:rFonts w:ascii="Century Gothic" w:hAnsi="Century Gothic"/>
        </w:rPr>
      </w:pPr>
    </w:p>
    <w:p w14:paraId="471CA79B" w14:textId="77777777" w:rsidR="00F75FBF" w:rsidRPr="009C12D0" w:rsidRDefault="00F75FBF" w:rsidP="003D2745">
      <w:pPr>
        <w:spacing w:before="120" w:after="0" w:line="240" w:lineRule="auto"/>
        <w:rPr>
          <w:rFonts w:ascii="Century Gothic" w:hAnsi="Century Gothic"/>
        </w:rPr>
      </w:pPr>
    </w:p>
    <w:p w14:paraId="3960FBDA" w14:textId="11EBCF3F" w:rsidR="00087233" w:rsidRDefault="00087233" w:rsidP="00F75FBF">
      <w:pPr>
        <w:shd w:val="clear" w:color="auto" w:fill="58595B"/>
        <w:spacing w:before="120" w:after="0" w:line="240" w:lineRule="auto"/>
        <w:rPr>
          <w:rFonts w:ascii="Century Gothic" w:hAnsi="Century Gothic"/>
          <w:b/>
          <w:bCs/>
          <w:color w:val="FFFFFF" w:themeColor="background1"/>
        </w:rPr>
      </w:pPr>
      <w:r>
        <w:rPr>
          <w:rFonts w:ascii="Century Gothic" w:hAnsi="Century Gothic"/>
          <w:b/>
          <w:bCs/>
          <w:color w:val="FFFFFF" w:themeColor="background1"/>
        </w:rPr>
        <w:t>Referral agencies and schools</w:t>
      </w:r>
    </w:p>
    <w:p w14:paraId="622BBA44" w14:textId="77777777" w:rsidR="00F75FBF" w:rsidRPr="00AB16AC" w:rsidRDefault="00F75FBF" w:rsidP="00F75FBF">
      <w:pPr>
        <w:shd w:val="clear" w:color="auto" w:fill="58595B"/>
        <w:spacing w:before="120" w:after="0" w:line="240" w:lineRule="auto"/>
        <w:rPr>
          <w:rFonts w:ascii="Century Gothic" w:hAnsi="Century Gothic"/>
          <w:b/>
          <w:bCs/>
          <w:color w:val="FFFFFF" w:themeColor="background1"/>
        </w:rPr>
      </w:pPr>
    </w:p>
    <w:p w14:paraId="26FEB1A4" w14:textId="5E2DBDD7" w:rsidR="00E57181" w:rsidRDefault="007F1F5C" w:rsidP="00961D8C">
      <w:pPr>
        <w:spacing w:after="0" w:line="240" w:lineRule="auto"/>
        <w:rPr>
          <w:rFonts w:ascii="Century Gothic" w:hAnsi="Century Gothic"/>
        </w:rPr>
      </w:pPr>
      <w:r>
        <w:rPr>
          <w:rFonts w:ascii="Century Gothic" w:hAnsi="Century Gothic"/>
          <w:noProof/>
        </w:rPr>
        <w:drawing>
          <wp:anchor distT="0" distB="0" distL="114300" distR="114300" simplePos="0" relativeHeight="251698176" behindDoc="1" locked="0" layoutInCell="1" allowOverlap="1" wp14:anchorId="07D6EBD1" wp14:editId="0AB4F871">
            <wp:simplePos x="0" y="0"/>
            <wp:positionH relativeFrom="column">
              <wp:posOffset>5425440</wp:posOffset>
            </wp:positionH>
            <wp:positionV relativeFrom="paragraph">
              <wp:posOffset>8255</wp:posOffset>
            </wp:positionV>
            <wp:extent cx="571500" cy="571500"/>
            <wp:effectExtent l="0" t="0" r="0" b="0"/>
            <wp:wrapTight wrapText="bothSides">
              <wp:wrapPolygon edited="0">
                <wp:start x="2160" y="0"/>
                <wp:lineTo x="0" y="8640"/>
                <wp:lineTo x="0" y="12960"/>
                <wp:lineTo x="1440" y="20880"/>
                <wp:lineTo x="19440" y="20880"/>
                <wp:lineTo x="20880" y="12240"/>
                <wp:lineTo x="20880" y="8640"/>
                <wp:lineTo x="18720" y="0"/>
                <wp:lineTo x="2160" y="0"/>
              </wp:wrapPolygon>
            </wp:wrapTight>
            <wp:docPr id="4" name="Graphic 4" descr="Social distanc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ocial distancing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71500" cy="571500"/>
                    </a:xfrm>
                    <a:prstGeom prst="rect">
                      <a:avLst/>
                    </a:prstGeom>
                  </pic:spPr>
                </pic:pic>
              </a:graphicData>
            </a:graphic>
          </wp:anchor>
        </w:drawing>
      </w:r>
      <w:r w:rsidR="00087233">
        <w:rPr>
          <w:rFonts w:ascii="Century Gothic" w:hAnsi="Century Gothic"/>
        </w:rPr>
        <w:t>Many referral agencies</w:t>
      </w:r>
      <w:r w:rsidR="00E039D6">
        <w:rPr>
          <w:rFonts w:ascii="Century Gothic" w:hAnsi="Century Gothic"/>
        </w:rPr>
        <w:t>, youth organisations</w:t>
      </w:r>
      <w:r w:rsidR="00087233">
        <w:rPr>
          <w:rFonts w:ascii="Century Gothic" w:hAnsi="Century Gothic"/>
        </w:rPr>
        <w:t xml:space="preserve"> and schools still do not recommend or advise face</w:t>
      </w:r>
      <w:r w:rsidR="276650CB">
        <w:rPr>
          <w:rFonts w:ascii="Century Gothic" w:hAnsi="Century Gothic"/>
        </w:rPr>
        <w:t>-</w:t>
      </w:r>
      <w:r w:rsidR="00087233">
        <w:rPr>
          <w:rFonts w:ascii="Century Gothic" w:hAnsi="Century Gothic"/>
        </w:rPr>
        <w:t>to</w:t>
      </w:r>
      <w:r w:rsidR="4BC256CB">
        <w:rPr>
          <w:rFonts w:ascii="Century Gothic" w:hAnsi="Century Gothic"/>
        </w:rPr>
        <w:t>-</w:t>
      </w:r>
      <w:r w:rsidR="00087233">
        <w:rPr>
          <w:rFonts w:ascii="Century Gothic" w:hAnsi="Century Gothic"/>
        </w:rPr>
        <w:t xml:space="preserve">face </w:t>
      </w:r>
      <w:r w:rsidR="00961D8C">
        <w:rPr>
          <w:rFonts w:ascii="Century Gothic" w:hAnsi="Century Gothic"/>
        </w:rPr>
        <w:t xml:space="preserve">service provision which </w:t>
      </w:r>
      <w:r w:rsidR="23D42A64">
        <w:rPr>
          <w:rFonts w:ascii="Century Gothic" w:hAnsi="Century Gothic"/>
        </w:rPr>
        <w:t xml:space="preserve">can be </w:t>
      </w:r>
      <w:r w:rsidR="00961D8C">
        <w:rPr>
          <w:rFonts w:ascii="Century Gothic" w:hAnsi="Century Gothic"/>
        </w:rPr>
        <w:t>challenging for projects who work closely with these bodies</w:t>
      </w:r>
    </w:p>
    <w:p w14:paraId="0EEF848D" w14:textId="15BCE0D4" w:rsidR="00D94C94" w:rsidRDefault="00D94C94" w:rsidP="00304A24">
      <w:pPr>
        <w:spacing w:after="0" w:line="240" w:lineRule="auto"/>
        <w:jc w:val="center"/>
        <w:rPr>
          <w:rFonts w:ascii="Century Gothic" w:hAnsi="Century Gothic"/>
        </w:rPr>
      </w:pPr>
    </w:p>
    <w:p w14:paraId="652FEED8" w14:textId="4E292F1F" w:rsidR="00703B1D" w:rsidRDefault="002A132B" w:rsidP="00703B1D">
      <w:pPr>
        <w:shd w:val="clear" w:color="auto" w:fill="40B44F"/>
        <w:spacing w:before="120" w:after="0" w:line="240" w:lineRule="auto"/>
        <w:rPr>
          <w:rFonts w:ascii="Century Gothic" w:hAnsi="Century Gothic"/>
          <w:b/>
          <w:bCs/>
          <w:color w:val="FFFFFF" w:themeColor="background1"/>
        </w:rPr>
      </w:pPr>
      <w:r>
        <w:rPr>
          <w:rFonts w:ascii="Century Gothic" w:hAnsi="Century Gothic"/>
          <w:b/>
          <w:bCs/>
          <w:color w:val="FFFFFF" w:themeColor="background1"/>
        </w:rPr>
        <w:t>Lack of facilities</w:t>
      </w:r>
    </w:p>
    <w:p w14:paraId="7AEACF0C" w14:textId="123D29B0" w:rsidR="00703B1D" w:rsidRPr="00AB16AC" w:rsidRDefault="005D2A2E" w:rsidP="00703B1D">
      <w:pPr>
        <w:shd w:val="clear" w:color="auto" w:fill="40B44F"/>
        <w:spacing w:before="120" w:after="0" w:line="240" w:lineRule="auto"/>
        <w:rPr>
          <w:rFonts w:ascii="Century Gothic" w:hAnsi="Century Gothic"/>
          <w:b/>
          <w:bCs/>
          <w:color w:val="FFFFFF" w:themeColor="background1"/>
        </w:rPr>
      </w:pPr>
      <w:r>
        <w:rPr>
          <w:rFonts w:ascii="Century Gothic" w:hAnsi="Century Gothic"/>
          <w:noProof/>
        </w:rPr>
        <w:drawing>
          <wp:anchor distT="0" distB="0" distL="114300" distR="114300" simplePos="0" relativeHeight="251699200" behindDoc="1" locked="0" layoutInCell="1" allowOverlap="1" wp14:anchorId="6C061620" wp14:editId="79CF1105">
            <wp:simplePos x="0" y="0"/>
            <wp:positionH relativeFrom="margin">
              <wp:align>left</wp:align>
            </wp:positionH>
            <wp:positionV relativeFrom="paragraph">
              <wp:posOffset>247650</wp:posOffset>
            </wp:positionV>
            <wp:extent cx="628650" cy="628650"/>
            <wp:effectExtent l="0" t="0" r="0" b="0"/>
            <wp:wrapTight wrapText="bothSides">
              <wp:wrapPolygon edited="0">
                <wp:start x="7200" y="655"/>
                <wp:lineTo x="1964" y="9818"/>
                <wp:lineTo x="4582" y="18982"/>
                <wp:lineTo x="5236" y="20291"/>
                <wp:lineTo x="13091" y="20291"/>
                <wp:lineTo x="15055" y="18982"/>
                <wp:lineTo x="18982" y="14400"/>
                <wp:lineTo x="18327" y="11782"/>
                <wp:lineTo x="9818" y="655"/>
                <wp:lineTo x="7200" y="655"/>
              </wp:wrapPolygon>
            </wp:wrapTight>
            <wp:docPr id="7" name="Graphic 7" descr="Te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Tea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p w14:paraId="62D863E3" w14:textId="7689C21A" w:rsidR="002A132B" w:rsidRDefault="002A132B" w:rsidP="00333082">
      <w:pPr>
        <w:rPr>
          <w:rFonts w:ascii="Century Gothic" w:hAnsi="Century Gothic"/>
        </w:rPr>
      </w:pPr>
      <w:r w:rsidRPr="1EE2A47C">
        <w:rPr>
          <w:rFonts w:ascii="Century Gothic" w:hAnsi="Century Gothic"/>
        </w:rPr>
        <w:t>Due to lockdown many facilities including toilets and cooking facilities are unavailable meaning projects can</w:t>
      </w:r>
      <w:r w:rsidR="00BA3C0A" w:rsidRPr="1EE2A47C">
        <w:rPr>
          <w:rFonts w:ascii="Century Gothic" w:hAnsi="Century Gothic"/>
        </w:rPr>
        <w:t>not</w:t>
      </w:r>
      <w:r w:rsidRPr="1EE2A47C">
        <w:rPr>
          <w:rFonts w:ascii="Century Gothic" w:hAnsi="Century Gothic"/>
        </w:rPr>
        <w:t xml:space="preserve"> always provide hot drinks or a hot meal </w:t>
      </w:r>
      <w:r w:rsidR="00566A91" w:rsidRPr="1EE2A47C">
        <w:rPr>
          <w:rFonts w:ascii="Century Gothic" w:hAnsi="Century Gothic"/>
        </w:rPr>
        <w:t>where face</w:t>
      </w:r>
      <w:r w:rsidR="4FA6D6A8" w:rsidRPr="1EE2A47C">
        <w:rPr>
          <w:rFonts w:ascii="Century Gothic" w:hAnsi="Century Gothic"/>
        </w:rPr>
        <w:t>-</w:t>
      </w:r>
      <w:r w:rsidR="00566A91" w:rsidRPr="1EE2A47C">
        <w:rPr>
          <w:rFonts w:ascii="Century Gothic" w:hAnsi="Century Gothic"/>
        </w:rPr>
        <w:t>to</w:t>
      </w:r>
      <w:r w:rsidR="62CDB78D" w:rsidRPr="1EE2A47C">
        <w:rPr>
          <w:rFonts w:ascii="Century Gothic" w:hAnsi="Century Gothic"/>
        </w:rPr>
        <w:t>-</w:t>
      </w:r>
      <w:r w:rsidR="00566A91" w:rsidRPr="1EE2A47C">
        <w:rPr>
          <w:rFonts w:ascii="Century Gothic" w:hAnsi="Century Gothic"/>
        </w:rPr>
        <w:t xml:space="preserve">face engagement is taking place. </w:t>
      </w:r>
      <w:r w:rsidR="009C07A8" w:rsidRPr="1EE2A47C">
        <w:rPr>
          <w:rFonts w:ascii="Century Gothic" w:hAnsi="Century Gothic"/>
        </w:rPr>
        <w:t xml:space="preserve">This is a significant issue where young people may be reliant on the refreshments provided at </w:t>
      </w:r>
      <w:r w:rsidR="106B8486" w:rsidRPr="1EE2A47C">
        <w:rPr>
          <w:rFonts w:ascii="Century Gothic" w:hAnsi="Century Gothic"/>
        </w:rPr>
        <w:t>face-to-face</w:t>
      </w:r>
      <w:r w:rsidR="009C07A8" w:rsidRPr="1EE2A47C">
        <w:rPr>
          <w:rFonts w:ascii="Century Gothic" w:hAnsi="Century Gothic"/>
        </w:rPr>
        <w:t xml:space="preserve"> events</w:t>
      </w:r>
      <w:r w:rsidR="56E9397B" w:rsidRPr="1EE2A47C">
        <w:rPr>
          <w:rFonts w:ascii="Century Gothic" w:hAnsi="Century Gothic"/>
        </w:rPr>
        <w:t>.</w:t>
      </w:r>
    </w:p>
    <w:p w14:paraId="31FDD829" w14:textId="77777777" w:rsidR="002A132B" w:rsidRDefault="002A132B">
      <w:pPr>
        <w:rPr>
          <w:rFonts w:ascii="Century Gothic" w:hAnsi="Century Gothic"/>
        </w:rPr>
      </w:pPr>
    </w:p>
    <w:p w14:paraId="36467466" w14:textId="56DE8A49" w:rsidR="007F14BF" w:rsidRPr="007F1F5C" w:rsidRDefault="007F14BF" w:rsidP="00304A24">
      <w:pPr>
        <w:shd w:val="clear" w:color="auto" w:fill="58595B"/>
        <w:spacing w:after="0" w:line="240" w:lineRule="auto"/>
        <w:jc w:val="center"/>
        <w:rPr>
          <w:rFonts w:ascii="Century Gothic" w:hAnsi="Century Gothic"/>
          <w:b/>
          <w:bCs/>
          <w:color w:val="FFFFFF" w:themeColor="background1"/>
          <w:sz w:val="40"/>
          <w:szCs w:val="40"/>
        </w:rPr>
      </w:pPr>
      <w:r w:rsidRPr="007F1F5C">
        <w:rPr>
          <w:rFonts w:ascii="Century Gothic" w:hAnsi="Century Gothic"/>
          <w:b/>
          <w:bCs/>
          <w:color w:val="FFFFFF" w:themeColor="background1"/>
          <w:sz w:val="40"/>
          <w:szCs w:val="40"/>
        </w:rPr>
        <w:t>Adaptation/lesson learning</w:t>
      </w:r>
    </w:p>
    <w:p w14:paraId="38BAF1C8" w14:textId="25E76CE1" w:rsidR="00535827" w:rsidRPr="0091145F" w:rsidRDefault="00535827" w:rsidP="00304A24">
      <w:pPr>
        <w:spacing w:after="0" w:line="240" w:lineRule="auto"/>
        <w:rPr>
          <w:rFonts w:ascii="Century Gothic" w:hAnsi="Century Gothic"/>
          <w:sz w:val="40"/>
          <w:szCs w:val="40"/>
        </w:rPr>
      </w:pPr>
    </w:p>
    <w:p w14:paraId="071A3B1A" w14:textId="63F13593" w:rsidR="00942D18" w:rsidRPr="00D519E3" w:rsidRDefault="00942D18" w:rsidP="005F2B5C">
      <w:pPr>
        <w:shd w:val="clear" w:color="auto" w:fill="0CBA8F"/>
        <w:spacing w:before="120" w:after="0" w:line="240" w:lineRule="auto"/>
        <w:rPr>
          <w:rFonts w:ascii="Century Gothic" w:hAnsi="Century Gothic"/>
          <w:b/>
          <w:bCs/>
          <w:color w:val="FFFFFF" w:themeColor="background1"/>
        </w:rPr>
      </w:pPr>
      <w:r w:rsidRPr="00D519E3">
        <w:rPr>
          <w:rFonts w:ascii="Century Gothic" w:hAnsi="Century Gothic"/>
          <w:b/>
          <w:bCs/>
          <w:color w:val="FFFFFF" w:themeColor="background1"/>
        </w:rPr>
        <w:t xml:space="preserve">Mitigating anxiety </w:t>
      </w:r>
    </w:p>
    <w:p w14:paraId="37A1217E" w14:textId="77777777" w:rsidR="00C23F2F" w:rsidRPr="003D403B" w:rsidRDefault="00C23F2F" w:rsidP="005F2B5C">
      <w:pPr>
        <w:shd w:val="clear" w:color="auto" w:fill="0CBA8F"/>
        <w:spacing w:before="120" w:after="0" w:line="240" w:lineRule="auto"/>
        <w:rPr>
          <w:rFonts w:ascii="Century Gothic" w:hAnsi="Century Gothic"/>
        </w:rPr>
      </w:pPr>
    </w:p>
    <w:p w14:paraId="145A0886" w14:textId="4BC5C04D" w:rsidR="00942D18" w:rsidRDefault="005F2B5C" w:rsidP="005F2B5C">
      <w:pPr>
        <w:spacing w:before="120" w:after="0" w:line="240" w:lineRule="auto"/>
        <w:rPr>
          <w:rFonts w:ascii="Century Gothic" w:hAnsi="Century Gothic"/>
        </w:rPr>
      </w:pPr>
      <w:r>
        <w:rPr>
          <w:rFonts w:ascii="Century Gothic" w:hAnsi="Century Gothic"/>
          <w:noProof/>
        </w:rPr>
        <w:drawing>
          <wp:anchor distT="0" distB="0" distL="114300" distR="114300" simplePos="0" relativeHeight="251678720" behindDoc="0" locked="0" layoutInCell="1" allowOverlap="1" wp14:anchorId="5D05B95F" wp14:editId="4E04317E">
            <wp:simplePos x="0" y="0"/>
            <wp:positionH relativeFrom="column">
              <wp:posOffset>5368290</wp:posOffset>
            </wp:positionH>
            <wp:positionV relativeFrom="paragraph">
              <wp:posOffset>55880</wp:posOffset>
            </wp:positionV>
            <wp:extent cx="628650" cy="628650"/>
            <wp:effectExtent l="0" t="0" r="0" b="0"/>
            <wp:wrapSquare wrapText="bothSides"/>
            <wp:docPr id="14" name="Graphic 14" descr="Customer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Customer review"/>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942D18">
        <w:rPr>
          <w:rFonts w:ascii="Century Gothic" w:hAnsi="Century Gothic"/>
        </w:rPr>
        <w:t xml:space="preserve">Young people with extreme social anxiety can </w:t>
      </w:r>
      <w:r w:rsidR="005E63C2">
        <w:rPr>
          <w:rFonts w:ascii="Century Gothic" w:hAnsi="Century Gothic"/>
        </w:rPr>
        <w:t xml:space="preserve">sometimes </w:t>
      </w:r>
      <w:r w:rsidR="00942D18">
        <w:rPr>
          <w:rFonts w:ascii="Century Gothic" w:hAnsi="Century Gothic"/>
        </w:rPr>
        <w:t xml:space="preserve">engage </w:t>
      </w:r>
      <w:r w:rsidR="00F81AAA">
        <w:rPr>
          <w:rFonts w:ascii="Century Gothic" w:hAnsi="Century Gothic"/>
        </w:rPr>
        <w:t xml:space="preserve">well </w:t>
      </w:r>
      <w:r w:rsidR="00942D18">
        <w:rPr>
          <w:rFonts w:ascii="Century Gothic" w:hAnsi="Century Gothic"/>
        </w:rPr>
        <w:t>in a digital environment although some young people can find breakout rooms with everyone on camera a daunting experience.</w:t>
      </w:r>
    </w:p>
    <w:p w14:paraId="3A48C1E4" w14:textId="39670EA4" w:rsidR="00DE3FBE" w:rsidRDefault="00DE3FBE" w:rsidP="005F2B5C">
      <w:pPr>
        <w:spacing w:before="120" w:after="0" w:line="240" w:lineRule="auto"/>
        <w:rPr>
          <w:rFonts w:ascii="Century Gothic" w:hAnsi="Century Gothic"/>
        </w:rPr>
      </w:pPr>
    </w:p>
    <w:p w14:paraId="1DF2BF41" w14:textId="3B8EB77D" w:rsidR="007473D6" w:rsidRPr="00D519E3" w:rsidRDefault="007473D6" w:rsidP="005F2B5C">
      <w:pPr>
        <w:shd w:val="clear" w:color="auto" w:fill="58595B"/>
        <w:spacing w:before="120" w:after="0" w:line="240" w:lineRule="auto"/>
        <w:rPr>
          <w:rFonts w:ascii="Century Gothic" w:hAnsi="Century Gothic"/>
          <w:b/>
          <w:bCs/>
          <w:color w:val="FFFFFF" w:themeColor="background1"/>
        </w:rPr>
      </w:pPr>
      <w:r w:rsidRPr="00D519E3">
        <w:rPr>
          <w:rFonts w:ascii="Century Gothic" w:hAnsi="Century Gothic"/>
          <w:b/>
          <w:bCs/>
          <w:color w:val="FFFFFF" w:themeColor="background1"/>
        </w:rPr>
        <w:t>Most vulnerable groups</w:t>
      </w:r>
    </w:p>
    <w:p w14:paraId="6D2212A5" w14:textId="77777777" w:rsidR="00C23F2F" w:rsidRPr="001C46F9" w:rsidRDefault="00C23F2F" w:rsidP="005F2B5C">
      <w:pPr>
        <w:shd w:val="clear" w:color="auto" w:fill="58595B"/>
        <w:spacing w:before="120" w:after="0" w:line="240" w:lineRule="auto"/>
        <w:rPr>
          <w:rFonts w:ascii="Century Gothic" w:hAnsi="Century Gothic"/>
          <w:color w:val="FFFFFF" w:themeColor="background1"/>
        </w:rPr>
      </w:pPr>
    </w:p>
    <w:p w14:paraId="049FE27B" w14:textId="18CFDC39" w:rsidR="007473D6" w:rsidRDefault="009C4861" w:rsidP="005F2B5C">
      <w:pPr>
        <w:spacing w:before="120" w:after="0" w:line="240" w:lineRule="auto"/>
        <w:rPr>
          <w:rFonts w:ascii="Century Gothic" w:hAnsi="Century Gothic"/>
        </w:rPr>
      </w:pPr>
      <w:r>
        <w:rPr>
          <w:rFonts w:ascii="Century Gothic" w:hAnsi="Century Gothic"/>
          <w:noProof/>
        </w:rPr>
        <w:drawing>
          <wp:anchor distT="0" distB="0" distL="114300" distR="114300" simplePos="0" relativeHeight="251694080" behindDoc="0" locked="0" layoutInCell="1" allowOverlap="1" wp14:anchorId="1A43E1A9" wp14:editId="547F5519">
            <wp:simplePos x="0" y="0"/>
            <wp:positionH relativeFrom="margin">
              <wp:align>left</wp:align>
            </wp:positionH>
            <wp:positionV relativeFrom="paragraph">
              <wp:posOffset>1270</wp:posOffset>
            </wp:positionV>
            <wp:extent cx="704850" cy="704850"/>
            <wp:effectExtent l="0" t="0" r="0" b="0"/>
            <wp:wrapSquare wrapText="bothSides"/>
            <wp:docPr id="20" name="Graphic 20" descr="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Handshake"/>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007473D6">
        <w:rPr>
          <w:rFonts w:ascii="Century Gothic" w:hAnsi="Century Gothic"/>
        </w:rPr>
        <w:t>A reduction in face</w:t>
      </w:r>
      <w:r w:rsidR="44BD24CB">
        <w:rPr>
          <w:rFonts w:ascii="Century Gothic" w:hAnsi="Century Gothic"/>
        </w:rPr>
        <w:t>-</w:t>
      </w:r>
      <w:r w:rsidR="007473D6">
        <w:rPr>
          <w:rFonts w:ascii="Century Gothic" w:hAnsi="Century Gothic"/>
        </w:rPr>
        <w:t>to</w:t>
      </w:r>
      <w:r w:rsidR="44BD24CB">
        <w:rPr>
          <w:rFonts w:ascii="Century Gothic" w:hAnsi="Century Gothic"/>
        </w:rPr>
        <w:t>-</w:t>
      </w:r>
      <w:r w:rsidR="007473D6">
        <w:rPr>
          <w:rFonts w:ascii="Century Gothic" w:hAnsi="Century Gothic"/>
        </w:rPr>
        <w:t>face activity and increase in online engagement meant o</w:t>
      </w:r>
      <w:r w:rsidR="007473D6" w:rsidRPr="00CE702D">
        <w:rPr>
          <w:rFonts w:ascii="Century Gothic" w:hAnsi="Century Gothic"/>
        </w:rPr>
        <w:t xml:space="preserve">ne project </w:t>
      </w:r>
      <w:r w:rsidR="006A67C0">
        <w:rPr>
          <w:rFonts w:ascii="Century Gothic" w:hAnsi="Century Gothic"/>
        </w:rPr>
        <w:t xml:space="preserve">was able to </w:t>
      </w:r>
      <w:r w:rsidR="007473D6" w:rsidRPr="00CE702D">
        <w:rPr>
          <w:rFonts w:ascii="Century Gothic" w:hAnsi="Century Gothic"/>
        </w:rPr>
        <w:t xml:space="preserve">increase 1:1 support </w:t>
      </w:r>
      <w:r w:rsidR="006A67C0">
        <w:rPr>
          <w:rFonts w:ascii="Century Gothic" w:hAnsi="Century Gothic"/>
        </w:rPr>
        <w:t xml:space="preserve">for particularly </w:t>
      </w:r>
      <w:r w:rsidR="007473D6" w:rsidRPr="00CE702D">
        <w:rPr>
          <w:rFonts w:ascii="Century Gothic" w:hAnsi="Century Gothic"/>
        </w:rPr>
        <w:t>vulnerable young people</w:t>
      </w:r>
      <w:r w:rsidR="1A201758" w:rsidRPr="00CE702D">
        <w:rPr>
          <w:rFonts w:ascii="Century Gothic" w:hAnsi="Century Gothic"/>
        </w:rPr>
        <w:t>.</w:t>
      </w:r>
    </w:p>
    <w:p w14:paraId="17147A00" w14:textId="65D3C9AA" w:rsidR="00E14A91" w:rsidRDefault="00E14A91" w:rsidP="005F2B5C">
      <w:pPr>
        <w:spacing w:before="120" w:after="0" w:line="240" w:lineRule="auto"/>
        <w:rPr>
          <w:rFonts w:ascii="Century Gothic" w:hAnsi="Century Gothic"/>
        </w:rPr>
      </w:pPr>
    </w:p>
    <w:p w14:paraId="6F9A46FF" w14:textId="4F3234C8" w:rsidR="00942D18" w:rsidRPr="00D519E3" w:rsidRDefault="00942D18" w:rsidP="005F2B5C">
      <w:pPr>
        <w:shd w:val="clear" w:color="auto" w:fill="40B44F"/>
        <w:spacing w:before="120" w:after="0" w:line="240" w:lineRule="auto"/>
        <w:rPr>
          <w:rFonts w:ascii="Century Gothic" w:hAnsi="Century Gothic"/>
          <w:b/>
          <w:bCs/>
          <w:color w:val="FFFFFF" w:themeColor="background1"/>
        </w:rPr>
      </w:pPr>
      <w:r w:rsidRPr="00D519E3">
        <w:rPr>
          <w:rFonts w:ascii="Century Gothic" w:hAnsi="Century Gothic"/>
          <w:b/>
          <w:bCs/>
          <w:color w:val="FFFFFF" w:themeColor="background1"/>
        </w:rPr>
        <w:t xml:space="preserve">Increased independence </w:t>
      </w:r>
    </w:p>
    <w:p w14:paraId="541FCBC6" w14:textId="77777777" w:rsidR="00C23F2F" w:rsidRPr="005A6725" w:rsidRDefault="00C23F2F" w:rsidP="005F2B5C">
      <w:pPr>
        <w:shd w:val="clear" w:color="auto" w:fill="40B44F"/>
        <w:spacing w:before="120" w:after="0" w:line="240" w:lineRule="auto"/>
        <w:rPr>
          <w:rFonts w:ascii="Century Gothic" w:hAnsi="Century Gothic"/>
          <w:color w:val="FFFFFF" w:themeColor="background1"/>
        </w:rPr>
      </w:pPr>
    </w:p>
    <w:p w14:paraId="0CA29329" w14:textId="444FEF5E" w:rsidR="00942D18" w:rsidRPr="00A20F06" w:rsidRDefault="00040D29" w:rsidP="005F2B5C">
      <w:pPr>
        <w:spacing w:before="120" w:after="0" w:line="240" w:lineRule="auto"/>
        <w:rPr>
          <w:rFonts w:ascii="Century Gothic" w:hAnsi="Century Gothic"/>
        </w:rPr>
      </w:pPr>
      <w:r>
        <w:rPr>
          <w:rFonts w:ascii="Century Gothic" w:hAnsi="Century Gothic"/>
          <w:noProof/>
        </w:rPr>
        <w:drawing>
          <wp:anchor distT="0" distB="0" distL="114300" distR="114300" simplePos="0" relativeHeight="251680768" behindDoc="0" locked="0" layoutInCell="1" allowOverlap="1" wp14:anchorId="53F43C5F" wp14:editId="7F87224D">
            <wp:simplePos x="0" y="0"/>
            <wp:positionH relativeFrom="margin">
              <wp:posOffset>5244465</wp:posOffset>
            </wp:positionH>
            <wp:positionV relativeFrom="paragraph">
              <wp:posOffset>8890</wp:posOffset>
            </wp:positionV>
            <wp:extent cx="762000" cy="762000"/>
            <wp:effectExtent l="0" t="0" r="0" b="0"/>
            <wp:wrapSquare wrapText="bothSides"/>
            <wp:docPr id="18" name="Graphic 18" descr="Open hand with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Open hand with plant"/>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942D18">
        <w:rPr>
          <w:rFonts w:ascii="Century Gothic" w:hAnsi="Century Gothic"/>
        </w:rPr>
        <w:t xml:space="preserve">Reduced staff capacity and lockdown conditions have increased empowerment, responsibility and ownership in some projects. </w:t>
      </w:r>
      <w:r w:rsidR="00942D18" w:rsidRPr="00A20F06">
        <w:rPr>
          <w:rFonts w:ascii="Century Gothic" w:hAnsi="Century Gothic"/>
        </w:rPr>
        <w:t xml:space="preserve">One project has reported increased independence from </w:t>
      </w:r>
      <w:r w:rsidR="00942D18">
        <w:rPr>
          <w:rFonts w:ascii="Century Gothic" w:hAnsi="Century Gothic"/>
        </w:rPr>
        <w:t xml:space="preserve">its </w:t>
      </w:r>
      <w:r w:rsidR="00942D18" w:rsidRPr="00A20F06">
        <w:rPr>
          <w:rFonts w:ascii="Century Gothic" w:hAnsi="Century Gothic"/>
        </w:rPr>
        <w:t xml:space="preserve">youth forum </w:t>
      </w:r>
      <w:r w:rsidR="70B278F2" w:rsidRPr="00A20F06">
        <w:rPr>
          <w:rFonts w:ascii="Century Gothic" w:hAnsi="Century Gothic"/>
        </w:rPr>
        <w:t xml:space="preserve">members </w:t>
      </w:r>
      <w:r w:rsidR="00942D18" w:rsidRPr="00A20F06">
        <w:rPr>
          <w:rFonts w:ascii="Century Gothic" w:hAnsi="Century Gothic"/>
        </w:rPr>
        <w:t>who h</w:t>
      </w:r>
      <w:r w:rsidR="1E946494" w:rsidRPr="00A20F06">
        <w:rPr>
          <w:rFonts w:ascii="Century Gothic" w:hAnsi="Century Gothic"/>
        </w:rPr>
        <w:t>a</w:t>
      </w:r>
      <w:r w:rsidR="3851C188" w:rsidRPr="00A20F06">
        <w:rPr>
          <w:rFonts w:ascii="Century Gothic" w:hAnsi="Century Gothic"/>
        </w:rPr>
        <w:t xml:space="preserve">ve </w:t>
      </w:r>
      <w:r w:rsidR="00942D18">
        <w:rPr>
          <w:rFonts w:ascii="Century Gothic" w:hAnsi="Century Gothic"/>
        </w:rPr>
        <w:t>taken on responsibility for managing t</w:t>
      </w:r>
      <w:r w:rsidR="51488A99">
        <w:rPr>
          <w:rFonts w:ascii="Century Gothic" w:hAnsi="Century Gothic"/>
        </w:rPr>
        <w:t xml:space="preserve">he forum, </w:t>
      </w:r>
      <w:r w:rsidR="00942D18" w:rsidRPr="00A20F06">
        <w:rPr>
          <w:rFonts w:ascii="Century Gothic" w:hAnsi="Century Gothic"/>
        </w:rPr>
        <w:t>with reduced support from project staff</w:t>
      </w:r>
      <w:r w:rsidR="6E557C03" w:rsidRPr="00A20F06">
        <w:rPr>
          <w:rFonts w:ascii="Century Gothic" w:hAnsi="Century Gothic"/>
        </w:rPr>
        <w:t>.</w:t>
      </w:r>
    </w:p>
    <w:p w14:paraId="3D8A0B07" w14:textId="5701990C" w:rsidR="00DE3FBE" w:rsidRDefault="00DE3FBE" w:rsidP="005F2B5C">
      <w:pPr>
        <w:spacing w:before="120" w:after="0" w:line="240" w:lineRule="auto"/>
        <w:rPr>
          <w:rFonts w:ascii="Century Gothic" w:hAnsi="Century Gothic"/>
        </w:rPr>
      </w:pPr>
    </w:p>
    <w:p w14:paraId="4323CF79" w14:textId="3AE4ADBE" w:rsidR="00FF3ED4" w:rsidRPr="00AB16AC" w:rsidRDefault="00FF3ED4" w:rsidP="00FF3ED4">
      <w:pPr>
        <w:shd w:val="clear" w:color="auto" w:fill="5FCFD8"/>
        <w:spacing w:before="120" w:after="0" w:line="240" w:lineRule="auto"/>
        <w:rPr>
          <w:rFonts w:ascii="Century Gothic" w:hAnsi="Century Gothic"/>
          <w:b/>
          <w:bCs/>
          <w:color w:val="FFFFFF" w:themeColor="background1"/>
        </w:rPr>
      </w:pPr>
      <w:r>
        <w:rPr>
          <w:rFonts w:ascii="Century Gothic" w:hAnsi="Century Gothic"/>
          <w:b/>
          <w:bCs/>
          <w:color w:val="FFFFFF" w:themeColor="background1"/>
        </w:rPr>
        <w:t>Increased adaptability and flexibility</w:t>
      </w:r>
    </w:p>
    <w:p w14:paraId="4FDB2CB3" w14:textId="77777777" w:rsidR="00FF3ED4" w:rsidRPr="003D403B" w:rsidRDefault="00FF3ED4" w:rsidP="00FF3ED4">
      <w:pPr>
        <w:shd w:val="clear" w:color="auto" w:fill="5FCFD8"/>
        <w:spacing w:before="120" w:after="0" w:line="240" w:lineRule="auto"/>
        <w:rPr>
          <w:rFonts w:ascii="Century Gothic" w:hAnsi="Century Gothic"/>
        </w:rPr>
      </w:pPr>
    </w:p>
    <w:p w14:paraId="735947C9" w14:textId="11AEBA04" w:rsidR="00FF3ED4" w:rsidRDefault="004A2B92" w:rsidP="005F2B5C">
      <w:pPr>
        <w:spacing w:before="120" w:after="0" w:line="240" w:lineRule="auto"/>
        <w:rPr>
          <w:rFonts w:ascii="Century Gothic" w:hAnsi="Century Gothic"/>
        </w:rPr>
      </w:pPr>
      <w:r>
        <w:rPr>
          <w:rFonts w:ascii="Century Gothic" w:hAnsi="Century Gothic"/>
          <w:noProof/>
        </w:rPr>
        <w:drawing>
          <wp:anchor distT="0" distB="0" distL="114300" distR="114300" simplePos="0" relativeHeight="251700224" behindDoc="1" locked="0" layoutInCell="1" allowOverlap="1" wp14:anchorId="432A2B32" wp14:editId="2DA4BA54">
            <wp:simplePos x="0" y="0"/>
            <wp:positionH relativeFrom="margin">
              <wp:align>left</wp:align>
            </wp:positionH>
            <wp:positionV relativeFrom="paragraph">
              <wp:posOffset>76835</wp:posOffset>
            </wp:positionV>
            <wp:extent cx="714375" cy="714375"/>
            <wp:effectExtent l="0" t="0" r="0" b="0"/>
            <wp:wrapTight wrapText="bothSides">
              <wp:wrapPolygon edited="0">
                <wp:start x="9216" y="2304"/>
                <wp:lineTo x="4608" y="4608"/>
                <wp:lineTo x="2304" y="8640"/>
                <wp:lineTo x="3456" y="14400"/>
                <wp:lineTo x="9216" y="17856"/>
                <wp:lineTo x="11520" y="19008"/>
                <wp:lineTo x="15552" y="19008"/>
                <wp:lineTo x="18432" y="12672"/>
                <wp:lineTo x="19008" y="8640"/>
                <wp:lineTo x="16128" y="3456"/>
                <wp:lineTo x="12672" y="2304"/>
                <wp:lineTo x="9216" y="2304"/>
              </wp:wrapPolygon>
            </wp:wrapTight>
            <wp:docPr id="22" name="Graphic 22"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Arrow circle with solid fill"/>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002B5282">
        <w:rPr>
          <w:rFonts w:ascii="Century Gothic" w:hAnsi="Century Gothic"/>
        </w:rPr>
        <w:t>Digital delivery can move on quickly! Projects should adapt to the changing technologies, platforms and methods of communication w</w:t>
      </w:r>
      <w:r w:rsidR="009B7BC9">
        <w:rPr>
          <w:rFonts w:ascii="Century Gothic" w:hAnsi="Century Gothic"/>
        </w:rPr>
        <w:t>i</w:t>
      </w:r>
      <w:r w:rsidR="002B5282">
        <w:rPr>
          <w:rFonts w:ascii="Century Gothic" w:hAnsi="Century Gothic"/>
        </w:rPr>
        <w:t>th young people</w:t>
      </w:r>
      <w:r w:rsidR="00C40A69">
        <w:rPr>
          <w:rFonts w:ascii="Century Gothic" w:hAnsi="Century Gothic"/>
        </w:rPr>
        <w:t xml:space="preserve"> and adopt those that best fit their </w:t>
      </w:r>
      <w:r w:rsidR="009B7BC9">
        <w:rPr>
          <w:rFonts w:ascii="Century Gothic" w:hAnsi="Century Gothic"/>
        </w:rPr>
        <w:t>requirements</w:t>
      </w:r>
      <w:r w:rsidR="00C40A69">
        <w:rPr>
          <w:rFonts w:ascii="Century Gothic" w:hAnsi="Century Gothic"/>
        </w:rPr>
        <w:t xml:space="preserve"> whilst maintain</w:t>
      </w:r>
      <w:r w:rsidR="009B7BC9">
        <w:rPr>
          <w:rFonts w:ascii="Century Gothic" w:hAnsi="Century Gothic"/>
        </w:rPr>
        <w:t>ing a fluid and flexible approach to reflect changing needs</w:t>
      </w:r>
      <w:r w:rsidR="5C4DE631">
        <w:rPr>
          <w:rFonts w:ascii="Century Gothic" w:hAnsi="Century Gothic"/>
        </w:rPr>
        <w:t>.</w:t>
      </w:r>
    </w:p>
    <w:p w14:paraId="7342714D" w14:textId="77777777" w:rsidR="00FF3ED4" w:rsidRDefault="00FF3ED4" w:rsidP="005F2B5C">
      <w:pPr>
        <w:spacing w:before="120" w:after="0" w:line="240" w:lineRule="auto"/>
        <w:rPr>
          <w:rFonts w:ascii="Century Gothic" w:hAnsi="Century Gothic"/>
        </w:rPr>
      </w:pPr>
    </w:p>
    <w:p w14:paraId="635B9B74" w14:textId="40934D14" w:rsidR="00E70CFD" w:rsidRPr="00D519E3" w:rsidRDefault="00E70CFD" w:rsidP="005F2B5C">
      <w:pPr>
        <w:shd w:val="clear" w:color="auto" w:fill="58595B"/>
        <w:spacing w:before="120" w:after="0" w:line="240" w:lineRule="auto"/>
        <w:rPr>
          <w:rFonts w:ascii="Century Gothic" w:hAnsi="Century Gothic"/>
          <w:b/>
          <w:bCs/>
          <w:color w:val="FFFFFF" w:themeColor="background1"/>
        </w:rPr>
      </w:pPr>
      <w:r w:rsidRPr="00D519E3">
        <w:rPr>
          <w:rFonts w:ascii="Century Gothic" w:hAnsi="Century Gothic"/>
          <w:b/>
          <w:bCs/>
          <w:color w:val="FFFFFF" w:themeColor="background1"/>
        </w:rPr>
        <w:t xml:space="preserve">Adopting a multi-facetted approach </w:t>
      </w:r>
    </w:p>
    <w:p w14:paraId="46551289" w14:textId="66FFA7BC" w:rsidR="00C23F2F" w:rsidRPr="001C46F9" w:rsidRDefault="00C23F2F" w:rsidP="005F2B5C">
      <w:pPr>
        <w:shd w:val="clear" w:color="auto" w:fill="58595B"/>
        <w:spacing w:before="120" w:after="0" w:line="240" w:lineRule="auto"/>
        <w:rPr>
          <w:rFonts w:ascii="Century Gothic" w:hAnsi="Century Gothic"/>
          <w:color w:val="FFFFFF" w:themeColor="background1"/>
        </w:rPr>
      </w:pPr>
    </w:p>
    <w:p w14:paraId="4C678C54" w14:textId="2AB3294E" w:rsidR="00E70CFD" w:rsidRPr="00127EDD" w:rsidRDefault="004A2B92" w:rsidP="005F2B5C">
      <w:pPr>
        <w:spacing w:before="120" w:after="0" w:line="240" w:lineRule="auto"/>
        <w:rPr>
          <w:rFonts w:ascii="Century Gothic" w:hAnsi="Century Gothic"/>
        </w:rPr>
      </w:pPr>
      <w:r>
        <w:rPr>
          <w:rFonts w:ascii="Century Gothic" w:hAnsi="Century Gothic"/>
          <w:noProof/>
        </w:rPr>
        <w:drawing>
          <wp:anchor distT="0" distB="0" distL="114300" distR="114300" simplePos="0" relativeHeight="251682816" behindDoc="0" locked="0" layoutInCell="1" allowOverlap="1" wp14:anchorId="3B7F4E87" wp14:editId="4D90DDAA">
            <wp:simplePos x="0" y="0"/>
            <wp:positionH relativeFrom="margin">
              <wp:align>right</wp:align>
            </wp:positionH>
            <wp:positionV relativeFrom="paragraph">
              <wp:posOffset>83820</wp:posOffset>
            </wp:positionV>
            <wp:extent cx="619125" cy="619125"/>
            <wp:effectExtent l="0" t="0" r="9525" b="9525"/>
            <wp:wrapSquare wrapText="bothSides"/>
            <wp:docPr id="19" name="Graphic 19" descr="Ch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Cheers"/>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E70CFD" w:rsidRPr="00127EDD">
        <w:rPr>
          <w:rFonts w:ascii="Century Gothic" w:hAnsi="Century Gothic"/>
        </w:rPr>
        <w:t>M</w:t>
      </w:r>
      <w:r w:rsidR="00E70CFD">
        <w:rPr>
          <w:rFonts w:ascii="Century Gothic" w:hAnsi="Century Gothic"/>
        </w:rPr>
        <w:t>any</w:t>
      </w:r>
      <w:r w:rsidR="00E70CFD" w:rsidRPr="00127EDD">
        <w:rPr>
          <w:rFonts w:ascii="Century Gothic" w:hAnsi="Century Gothic"/>
        </w:rPr>
        <w:t xml:space="preserve"> projects have indicated that they will continue to host online activity even when face</w:t>
      </w:r>
      <w:r w:rsidR="36ACDD3C" w:rsidRPr="00127EDD">
        <w:rPr>
          <w:rFonts w:ascii="Century Gothic" w:hAnsi="Century Gothic"/>
        </w:rPr>
        <w:t>-</w:t>
      </w:r>
      <w:r w:rsidR="00E70CFD" w:rsidRPr="00127EDD">
        <w:rPr>
          <w:rFonts w:ascii="Century Gothic" w:hAnsi="Century Gothic"/>
        </w:rPr>
        <w:t>to</w:t>
      </w:r>
      <w:r w:rsidR="6310C4F5" w:rsidRPr="00127EDD">
        <w:rPr>
          <w:rFonts w:ascii="Century Gothic" w:hAnsi="Century Gothic"/>
        </w:rPr>
        <w:t>-</w:t>
      </w:r>
      <w:r w:rsidR="00E70CFD" w:rsidRPr="00127EDD">
        <w:rPr>
          <w:rFonts w:ascii="Century Gothic" w:hAnsi="Century Gothic"/>
        </w:rPr>
        <w:t xml:space="preserve">face activity resumes as it is </w:t>
      </w:r>
      <w:r w:rsidR="00E70CFD">
        <w:rPr>
          <w:rFonts w:ascii="Century Gothic" w:hAnsi="Century Gothic"/>
        </w:rPr>
        <w:t>a useful approach</w:t>
      </w:r>
      <w:r w:rsidR="00E70CFD" w:rsidRPr="00127EDD">
        <w:rPr>
          <w:rFonts w:ascii="Century Gothic" w:hAnsi="Century Gothic"/>
        </w:rPr>
        <w:t xml:space="preserve"> for engagement</w:t>
      </w:r>
      <w:r w:rsidR="000536CA">
        <w:rPr>
          <w:rFonts w:ascii="Century Gothic" w:hAnsi="Century Gothic"/>
        </w:rPr>
        <w:t xml:space="preserve">. Projects have </w:t>
      </w:r>
      <w:r w:rsidR="00877D9F">
        <w:rPr>
          <w:rFonts w:ascii="Century Gothic" w:hAnsi="Century Gothic"/>
        </w:rPr>
        <w:t>stated that working online is a great way of bringing a wider range of people together but it does need to be coupled with some face</w:t>
      </w:r>
      <w:r w:rsidR="07C43170">
        <w:rPr>
          <w:rFonts w:ascii="Century Gothic" w:hAnsi="Century Gothic"/>
        </w:rPr>
        <w:t>-</w:t>
      </w:r>
      <w:r w:rsidR="00877D9F">
        <w:rPr>
          <w:rFonts w:ascii="Century Gothic" w:hAnsi="Century Gothic"/>
        </w:rPr>
        <w:t>to</w:t>
      </w:r>
      <w:r w:rsidR="6EBB0AE9">
        <w:rPr>
          <w:rFonts w:ascii="Century Gothic" w:hAnsi="Century Gothic"/>
        </w:rPr>
        <w:t>-</w:t>
      </w:r>
      <w:r w:rsidR="00877D9F">
        <w:rPr>
          <w:rFonts w:ascii="Century Gothic" w:hAnsi="Century Gothic"/>
        </w:rPr>
        <w:t xml:space="preserve">face engagement to maintain interpersonal approaches. </w:t>
      </w:r>
      <w:r w:rsidR="00882A2E">
        <w:rPr>
          <w:rFonts w:ascii="Century Gothic" w:hAnsi="Century Gothic"/>
        </w:rPr>
        <w:t>By hosting</w:t>
      </w:r>
      <w:r w:rsidR="3DC936C2">
        <w:rPr>
          <w:rFonts w:ascii="Century Gothic" w:hAnsi="Century Gothic"/>
        </w:rPr>
        <w:t xml:space="preserve"> both </w:t>
      </w:r>
      <w:r w:rsidR="00882A2E">
        <w:rPr>
          <w:rFonts w:ascii="Century Gothic" w:hAnsi="Century Gothic"/>
        </w:rPr>
        <w:t>online and face</w:t>
      </w:r>
      <w:r w:rsidR="3E8B2FE8">
        <w:rPr>
          <w:rFonts w:ascii="Century Gothic" w:hAnsi="Century Gothic"/>
        </w:rPr>
        <w:t>-</w:t>
      </w:r>
      <w:r w:rsidR="00882A2E">
        <w:rPr>
          <w:rFonts w:ascii="Century Gothic" w:hAnsi="Century Gothic"/>
        </w:rPr>
        <w:t>to</w:t>
      </w:r>
      <w:r w:rsidR="3E8B2FE8">
        <w:rPr>
          <w:rFonts w:ascii="Century Gothic" w:hAnsi="Century Gothic"/>
        </w:rPr>
        <w:t>-</w:t>
      </w:r>
      <w:r w:rsidR="00882A2E">
        <w:rPr>
          <w:rFonts w:ascii="Century Gothic" w:hAnsi="Century Gothic"/>
        </w:rPr>
        <w:t>face activity, projects can undertake and complete more work, vary project activities and maintain young people</w:t>
      </w:r>
      <w:r w:rsidR="42A6487A">
        <w:rPr>
          <w:rFonts w:ascii="Century Gothic" w:hAnsi="Century Gothic"/>
        </w:rPr>
        <w:t>’</w:t>
      </w:r>
      <w:r w:rsidR="00882A2E">
        <w:rPr>
          <w:rFonts w:ascii="Century Gothic" w:hAnsi="Century Gothic"/>
        </w:rPr>
        <w:t>s engagement</w:t>
      </w:r>
      <w:r w:rsidR="5F93D9BF">
        <w:rPr>
          <w:rFonts w:ascii="Century Gothic" w:hAnsi="Century Gothic"/>
        </w:rPr>
        <w:t>.</w:t>
      </w:r>
    </w:p>
    <w:p w14:paraId="6D806CC8" w14:textId="75D705E6" w:rsidR="00DE3FBE" w:rsidRDefault="00DE3FBE" w:rsidP="00304A24">
      <w:pPr>
        <w:spacing w:after="0" w:line="240" w:lineRule="auto"/>
        <w:rPr>
          <w:rFonts w:ascii="Century Gothic" w:hAnsi="Century Gothic"/>
        </w:rPr>
      </w:pPr>
    </w:p>
    <w:p w14:paraId="6F11D599" w14:textId="098D9362" w:rsidR="0035197F" w:rsidRPr="00533713" w:rsidRDefault="00E5497A" w:rsidP="00304A24">
      <w:pPr>
        <w:spacing w:after="0" w:line="240" w:lineRule="auto"/>
        <w:rPr>
          <w:rFonts w:ascii="Century Gothic" w:hAnsi="Century Gothic"/>
          <w:b/>
        </w:rPr>
      </w:pPr>
      <w:r>
        <w:rPr>
          <w:rFonts w:ascii="Century Gothic" w:hAnsi="Century Gothic"/>
          <w:b/>
        </w:rPr>
        <w:t xml:space="preserve">Share Learn Improve </w:t>
      </w:r>
      <w:r w:rsidR="00842CA6">
        <w:rPr>
          <w:rFonts w:ascii="Century Gothic" w:hAnsi="Century Gothic"/>
          <w:b/>
        </w:rPr>
        <w:t xml:space="preserve">is a key ethos of Our Bright Future and </w:t>
      </w:r>
      <w:r>
        <w:rPr>
          <w:rFonts w:ascii="Century Gothic" w:hAnsi="Century Gothic"/>
          <w:b/>
        </w:rPr>
        <w:t xml:space="preserve">facilitates </w:t>
      </w:r>
      <w:r w:rsidR="00C92395">
        <w:rPr>
          <w:rFonts w:ascii="Century Gothic" w:hAnsi="Century Gothic"/>
          <w:b/>
        </w:rPr>
        <w:t xml:space="preserve">connections, </w:t>
      </w:r>
      <w:r>
        <w:rPr>
          <w:rFonts w:ascii="Century Gothic" w:hAnsi="Century Gothic"/>
          <w:b/>
        </w:rPr>
        <w:t>knowledge sharing and lesson learning across the programme</w:t>
      </w:r>
      <w:r w:rsidR="00C92395">
        <w:rPr>
          <w:rFonts w:ascii="Century Gothic" w:hAnsi="Century Gothic"/>
          <w:b/>
        </w:rPr>
        <w:t xml:space="preserve">. </w:t>
      </w:r>
      <w:r w:rsidR="00876074">
        <w:rPr>
          <w:rFonts w:ascii="Century Gothic" w:hAnsi="Century Gothic"/>
          <w:b/>
        </w:rPr>
        <w:t>For further resources and good</w:t>
      </w:r>
      <w:r w:rsidR="00C92395">
        <w:rPr>
          <w:rFonts w:ascii="Century Gothic" w:hAnsi="Century Gothic"/>
          <w:b/>
        </w:rPr>
        <w:t xml:space="preserve"> practice guides </w:t>
      </w:r>
      <w:r w:rsidR="00876074">
        <w:rPr>
          <w:rFonts w:ascii="Century Gothic" w:hAnsi="Century Gothic"/>
          <w:b/>
        </w:rPr>
        <w:t>please visit</w:t>
      </w:r>
      <w:r w:rsidR="00C92395">
        <w:rPr>
          <w:rFonts w:ascii="Century Gothic" w:hAnsi="Century Gothic"/>
          <w:b/>
        </w:rPr>
        <w:t xml:space="preserve"> </w:t>
      </w:r>
      <w:hyperlink r:id="rId51" w:history="1">
        <w:r w:rsidR="00160318" w:rsidRPr="00281B09">
          <w:rPr>
            <w:rStyle w:val="Hyperlink"/>
            <w:rFonts w:ascii="Century Gothic" w:hAnsi="Century Gothic"/>
            <w:b/>
          </w:rPr>
          <w:t>www.ourbrightfuture.co.uk/resources</w:t>
        </w:r>
      </w:hyperlink>
      <w:r w:rsidR="00160318">
        <w:rPr>
          <w:rFonts w:ascii="Century Gothic" w:hAnsi="Century Gothic"/>
          <w:b/>
        </w:rPr>
        <w:t xml:space="preserve"> </w:t>
      </w:r>
    </w:p>
    <w:p w14:paraId="2CAAB29F" w14:textId="77777777" w:rsidR="00887060" w:rsidRDefault="00887060" w:rsidP="00304A24">
      <w:pPr>
        <w:spacing w:after="0" w:line="240" w:lineRule="auto"/>
        <w:rPr>
          <w:rFonts w:ascii="Century Gothic" w:hAnsi="Century Gothic" w:cs="Arial"/>
          <w:b/>
          <w:shd w:val="clear" w:color="auto" w:fill="FFFFFF"/>
        </w:rPr>
      </w:pPr>
    </w:p>
    <w:p w14:paraId="15548228" w14:textId="0D182ACE" w:rsidR="0035197F" w:rsidRPr="00C23F2F" w:rsidRDefault="00876074" w:rsidP="00304A24">
      <w:pPr>
        <w:spacing w:after="0" w:line="240" w:lineRule="auto"/>
        <w:rPr>
          <w:rFonts w:ascii="Century Gothic" w:hAnsi="Century Gothic" w:cs="Arial"/>
          <w:b/>
          <w:shd w:val="clear" w:color="auto" w:fill="FFFFFF"/>
        </w:rPr>
      </w:pPr>
      <w:r>
        <w:rPr>
          <w:rFonts w:ascii="Century Gothic" w:hAnsi="Century Gothic" w:cs="Arial"/>
          <w:b/>
          <w:shd w:val="clear" w:color="auto" w:fill="FFFFFF"/>
        </w:rPr>
        <w:t xml:space="preserve">If you would like to learn more about the </w:t>
      </w:r>
      <w:r w:rsidR="007F7A1C">
        <w:rPr>
          <w:rFonts w:ascii="Century Gothic" w:hAnsi="Century Gothic" w:cs="Arial"/>
          <w:b/>
          <w:shd w:val="clear" w:color="auto" w:fill="FFFFFF"/>
        </w:rPr>
        <w:t>Share Learn Improve</w:t>
      </w:r>
      <w:r>
        <w:rPr>
          <w:rFonts w:ascii="Century Gothic" w:hAnsi="Century Gothic" w:cs="Arial"/>
          <w:b/>
          <w:shd w:val="clear" w:color="auto" w:fill="FFFFFF"/>
        </w:rPr>
        <w:t xml:space="preserve"> function</w:t>
      </w:r>
      <w:r w:rsidR="00AE12AC">
        <w:rPr>
          <w:rFonts w:ascii="Century Gothic" w:hAnsi="Century Gothic" w:cs="Arial"/>
          <w:b/>
          <w:shd w:val="clear" w:color="auto" w:fill="FFFFFF"/>
        </w:rPr>
        <w:t xml:space="preserve"> </w:t>
      </w:r>
      <w:r w:rsidR="00550659" w:rsidRPr="00887060">
        <w:rPr>
          <w:rFonts w:ascii="Century Gothic" w:hAnsi="Century Gothic" w:cs="Arial"/>
          <w:b/>
          <w:shd w:val="clear" w:color="auto" w:fill="FFFFFF"/>
        </w:rPr>
        <w:t xml:space="preserve">please </w:t>
      </w:r>
      <w:r w:rsidR="00AE12AC">
        <w:rPr>
          <w:rFonts w:ascii="Century Gothic" w:hAnsi="Century Gothic" w:cs="Arial"/>
          <w:b/>
          <w:shd w:val="clear" w:color="auto" w:fill="FFFFFF"/>
        </w:rPr>
        <w:t>contact</w:t>
      </w:r>
      <w:r w:rsidR="00550659" w:rsidRPr="00887060">
        <w:rPr>
          <w:rFonts w:ascii="Century Gothic" w:hAnsi="Century Gothic" w:cs="Arial"/>
          <w:b/>
          <w:shd w:val="clear" w:color="auto" w:fill="FFFFFF"/>
        </w:rPr>
        <w:t xml:space="preserve"> Nikki Robinson </w:t>
      </w:r>
      <w:hyperlink r:id="rId52" w:history="1">
        <w:r w:rsidR="00550659" w:rsidRPr="00887060">
          <w:rPr>
            <w:rStyle w:val="Hyperlink"/>
            <w:rFonts w:ascii="Century Gothic" w:hAnsi="Century Gothic" w:cs="Arial"/>
            <w:b/>
            <w:shd w:val="clear" w:color="auto" w:fill="FFFFFF"/>
          </w:rPr>
          <w:t>nrobinson@wildlifetrusts.org</w:t>
        </w:r>
      </w:hyperlink>
      <w:r w:rsidR="00550659" w:rsidRPr="00887060">
        <w:rPr>
          <w:rFonts w:ascii="Century Gothic" w:hAnsi="Century Gothic" w:cs="Arial"/>
          <w:b/>
          <w:shd w:val="clear" w:color="auto" w:fill="FFFFFF"/>
        </w:rPr>
        <w:t xml:space="preserve"> </w:t>
      </w:r>
    </w:p>
    <w:p w14:paraId="5BDF76B5" w14:textId="77777777" w:rsidR="0035197F" w:rsidRPr="003D403B" w:rsidRDefault="0035197F" w:rsidP="00304A24">
      <w:pPr>
        <w:spacing w:after="0" w:line="240" w:lineRule="auto"/>
        <w:rPr>
          <w:rFonts w:ascii="Century Gothic" w:hAnsi="Century Gothic"/>
        </w:rPr>
      </w:pPr>
    </w:p>
    <w:sectPr w:rsidR="0035197F" w:rsidRPr="003D403B" w:rsidSect="0053768C">
      <w:headerReference w:type="default" r:id="rId53"/>
      <w:footerReference w:type="default" r:id="rId54"/>
      <w:pgSz w:w="11906" w:h="16838"/>
      <w:pgMar w:top="1191" w:right="1247" w:bottom="1304" w:left="119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75C36" w14:textId="77777777" w:rsidR="004D11E4" w:rsidRDefault="004D11E4" w:rsidP="003D403B">
      <w:pPr>
        <w:spacing w:after="0" w:line="240" w:lineRule="auto"/>
      </w:pPr>
      <w:r>
        <w:separator/>
      </w:r>
    </w:p>
  </w:endnote>
  <w:endnote w:type="continuationSeparator" w:id="0">
    <w:p w14:paraId="7E3C13A7" w14:textId="77777777" w:rsidR="004D11E4" w:rsidRDefault="004D11E4" w:rsidP="003D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BD929" w14:textId="77777777" w:rsidR="001C46F9" w:rsidRDefault="001C46F9" w:rsidP="0053768C">
    <w:pPr>
      <w:pStyle w:val="Header"/>
    </w:pPr>
  </w:p>
  <w:p w14:paraId="3DBB4860" w14:textId="704358BE" w:rsidR="0053768C" w:rsidRPr="003D403B" w:rsidRDefault="00735531" w:rsidP="0053768C">
    <w:pPr>
      <w:pStyle w:val="Header"/>
      <w:rPr>
        <w:rFonts w:ascii="Century Gothic" w:hAnsi="Century Gothic"/>
        <w:b/>
      </w:rPr>
    </w:pPr>
    <w:hyperlink r:id="rId1" w:history="1">
      <w:r w:rsidR="001C46F9" w:rsidRPr="00E20439">
        <w:rPr>
          <w:rStyle w:val="Hyperlink"/>
          <w:rFonts w:ascii="Century Gothic" w:hAnsi="Century Gothic"/>
        </w:rPr>
        <w:t>www.OurBrightFuture.co.uk</w:t>
      </w:r>
    </w:hyperlink>
    <w:r w:rsidR="0053768C">
      <w:rPr>
        <w:rFonts w:ascii="Century Gothic" w:hAnsi="Century Gothic"/>
        <w:b/>
      </w:rPr>
      <w:t xml:space="preserve"> </w:t>
    </w:r>
    <w:r w:rsidR="0053768C">
      <w:rPr>
        <w:rFonts w:ascii="Century Gothic" w:hAnsi="Century Gothic"/>
        <w:b/>
      </w:rPr>
      <w:tab/>
    </w:r>
    <w:r w:rsidR="004A2B92">
      <w:rPr>
        <w:rFonts w:ascii="Century Gothic" w:hAnsi="Century Gothic"/>
        <w:bCs/>
      </w:rPr>
      <w:t>February</w:t>
    </w:r>
    <w:r w:rsidR="005E63C2" w:rsidRPr="005E63C2">
      <w:rPr>
        <w:rFonts w:ascii="Century Gothic" w:hAnsi="Century Gothic"/>
        <w:bCs/>
      </w:rPr>
      <w:t xml:space="preserve"> 202</w:t>
    </w:r>
    <w:r w:rsidR="004A2B92">
      <w:rPr>
        <w:rFonts w:ascii="Century Gothic" w:hAnsi="Century Gothic"/>
        <w:bCs/>
      </w:rPr>
      <w:t>1</w:t>
    </w:r>
    <w:r w:rsidR="0053768C">
      <w:rPr>
        <w:rFonts w:ascii="Century Gothic" w:hAnsi="Century Gothic"/>
        <w:b/>
      </w:rPr>
      <w:tab/>
    </w:r>
    <w:r w:rsidR="008568B7">
      <w:rPr>
        <w:rFonts w:ascii="Century Gothic" w:hAnsi="Century Gothic"/>
        <w:b/>
      </w:rPr>
      <w:t>Co</w:t>
    </w:r>
    <w:r w:rsidR="001B7452">
      <w:rPr>
        <w:rFonts w:ascii="Century Gothic" w:hAnsi="Century Gothic"/>
        <w:b/>
      </w:rPr>
      <w:t>vid-19 top tips for learning</w:t>
    </w:r>
  </w:p>
  <w:p w14:paraId="745F33FE" w14:textId="5A64FB3A" w:rsidR="00533731" w:rsidRPr="00533731" w:rsidRDefault="00533731" w:rsidP="0053768C">
    <w:pPr>
      <w:pStyle w:val="Footer"/>
      <w:rPr>
        <w:rFonts w:ascii="Century Gothic" w:hAnsi="Century Gothic"/>
      </w:rPr>
    </w:pPr>
  </w:p>
  <w:p w14:paraId="035A9FDF" w14:textId="68B875B2" w:rsidR="00533731" w:rsidRDefault="0053768C" w:rsidP="0053768C">
    <w:pPr>
      <w:pStyle w:val="Footer"/>
      <w:tabs>
        <w:tab w:val="clear" w:pos="4513"/>
        <w:tab w:val="clear" w:pos="9026"/>
        <w:tab w:val="left" w:pos="291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F82F1" w14:textId="77777777" w:rsidR="004D11E4" w:rsidRDefault="004D11E4" w:rsidP="003D403B">
      <w:pPr>
        <w:spacing w:after="0" w:line="240" w:lineRule="auto"/>
      </w:pPr>
      <w:r>
        <w:separator/>
      </w:r>
    </w:p>
  </w:footnote>
  <w:footnote w:type="continuationSeparator" w:id="0">
    <w:p w14:paraId="2C843DA9" w14:textId="77777777" w:rsidR="004D11E4" w:rsidRDefault="004D11E4" w:rsidP="003D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5C24" w14:textId="77A3C5A1" w:rsidR="003D403B" w:rsidRDefault="0053768C">
    <w:pPr>
      <w:pStyle w:val="Header"/>
    </w:pPr>
    <w:r>
      <w:rPr>
        <w:noProof/>
      </w:rPr>
      <w:drawing>
        <wp:anchor distT="0" distB="0" distL="114300" distR="114300" simplePos="0" relativeHeight="251661312" behindDoc="1" locked="0" layoutInCell="1" allowOverlap="1" wp14:anchorId="60E19E0F" wp14:editId="173B545D">
          <wp:simplePos x="0" y="0"/>
          <wp:positionH relativeFrom="column">
            <wp:posOffset>-660593</wp:posOffset>
          </wp:positionH>
          <wp:positionV relativeFrom="paragraph">
            <wp:posOffset>-354522</wp:posOffset>
          </wp:positionV>
          <wp:extent cx="2690037" cy="883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 Colour Logo DIGITAL.png"/>
                  <pic:cNvPicPr/>
                </pic:nvPicPr>
                <pic:blipFill>
                  <a:blip r:embed="rId1">
                    <a:extLst>
                      <a:ext uri="{28A0092B-C50C-407E-A947-70E740481C1C}">
                        <a14:useLocalDpi xmlns:a14="http://schemas.microsoft.com/office/drawing/2010/main" val="0"/>
                      </a:ext>
                    </a:extLst>
                  </a:blip>
                  <a:stretch>
                    <a:fillRect/>
                  </a:stretch>
                </pic:blipFill>
                <pic:spPr>
                  <a:xfrm>
                    <a:off x="0" y="0"/>
                    <a:ext cx="2701165" cy="886979"/>
                  </a:xfrm>
                  <a:prstGeom prst="rect">
                    <a:avLst/>
                  </a:prstGeom>
                </pic:spPr>
              </pic:pic>
            </a:graphicData>
          </a:graphic>
          <wp14:sizeRelH relativeFrom="margin">
            <wp14:pctWidth>0</wp14:pctWidth>
          </wp14:sizeRelH>
          <wp14:sizeRelV relativeFrom="margin">
            <wp14:pctHeight>0</wp14:pctHeight>
          </wp14:sizeRelV>
        </wp:anchor>
      </w:drawing>
    </w:r>
  </w:p>
  <w:p w14:paraId="60E4C630" w14:textId="3028DAB3" w:rsidR="003D403B" w:rsidRDefault="003D403B">
    <w:pPr>
      <w:pStyle w:val="Header"/>
    </w:pPr>
  </w:p>
  <w:p w14:paraId="42A81236" w14:textId="77777777" w:rsidR="00067C3C" w:rsidRDefault="00067C3C">
    <w:pPr>
      <w:pStyle w:val="Header"/>
    </w:pPr>
  </w:p>
  <w:p w14:paraId="43941BF8" w14:textId="0FCCE634" w:rsidR="003D403B" w:rsidRDefault="0053768C">
    <w:pPr>
      <w:pStyle w:val="Header"/>
    </w:pPr>
    <w:r w:rsidRPr="003D403B">
      <w:rPr>
        <w:rFonts w:ascii="Century Gothic" w:hAnsi="Century Gothic"/>
        <w:b/>
        <w:noProof/>
      </w:rPr>
      <w:drawing>
        <wp:anchor distT="0" distB="0" distL="114300" distR="114300" simplePos="0" relativeHeight="251660288" behindDoc="1" locked="0" layoutInCell="1" allowOverlap="1" wp14:anchorId="54D44D7C" wp14:editId="3F67867F">
          <wp:simplePos x="0" y="0"/>
          <wp:positionH relativeFrom="column">
            <wp:posOffset>7413100</wp:posOffset>
          </wp:positionH>
          <wp:positionV relativeFrom="paragraph">
            <wp:posOffset>2979447</wp:posOffset>
          </wp:positionV>
          <wp:extent cx="3048000" cy="1000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10001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D52AB"/>
    <w:multiLevelType w:val="hybridMultilevel"/>
    <w:tmpl w:val="7C58D0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32E47"/>
    <w:multiLevelType w:val="hybridMultilevel"/>
    <w:tmpl w:val="101C5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C50E66"/>
    <w:multiLevelType w:val="hybridMultilevel"/>
    <w:tmpl w:val="F85EEDA6"/>
    <w:lvl w:ilvl="0" w:tplc="7F7AEC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F703DB"/>
    <w:multiLevelType w:val="hybridMultilevel"/>
    <w:tmpl w:val="3662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83172"/>
    <w:multiLevelType w:val="hybridMultilevel"/>
    <w:tmpl w:val="4CEA19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97A2D65"/>
    <w:multiLevelType w:val="hybridMultilevel"/>
    <w:tmpl w:val="E9DA06D4"/>
    <w:lvl w:ilvl="0" w:tplc="0DC0EBD4">
      <w:start w:val="17"/>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4F2773"/>
    <w:multiLevelType w:val="hybridMultilevel"/>
    <w:tmpl w:val="312A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DD546F"/>
    <w:multiLevelType w:val="hybridMultilevel"/>
    <w:tmpl w:val="D54C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99"/>
    <w:rsid w:val="00040D29"/>
    <w:rsid w:val="000536CA"/>
    <w:rsid w:val="00067C3C"/>
    <w:rsid w:val="0007346E"/>
    <w:rsid w:val="00082D35"/>
    <w:rsid w:val="00087233"/>
    <w:rsid w:val="000947B7"/>
    <w:rsid w:val="000A4413"/>
    <w:rsid w:val="000C0A7A"/>
    <w:rsid w:val="000D17D5"/>
    <w:rsid w:val="00114C74"/>
    <w:rsid w:val="001258C7"/>
    <w:rsid w:val="00127EDD"/>
    <w:rsid w:val="00160318"/>
    <w:rsid w:val="001676FF"/>
    <w:rsid w:val="00172C8A"/>
    <w:rsid w:val="0018389E"/>
    <w:rsid w:val="00184306"/>
    <w:rsid w:val="00196023"/>
    <w:rsid w:val="001965DD"/>
    <w:rsid w:val="001B7452"/>
    <w:rsid w:val="001C46F9"/>
    <w:rsid w:val="001E7399"/>
    <w:rsid w:val="001F1622"/>
    <w:rsid w:val="00235474"/>
    <w:rsid w:val="00252B15"/>
    <w:rsid w:val="00255D2C"/>
    <w:rsid w:val="00264297"/>
    <w:rsid w:val="002A132B"/>
    <w:rsid w:val="002B5282"/>
    <w:rsid w:val="002D5B74"/>
    <w:rsid w:val="002E6E03"/>
    <w:rsid w:val="00304744"/>
    <w:rsid w:val="00304A24"/>
    <w:rsid w:val="00333082"/>
    <w:rsid w:val="00344D5E"/>
    <w:rsid w:val="003456D5"/>
    <w:rsid w:val="0035197F"/>
    <w:rsid w:val="00365736"/>
    <w:rsid w:val="00382654"/>
    <w:rsid w:val="003900EF"/>
    <w:rsid w:val="00397E92"/>
    <w:rsid w:val="003D2745"/>
    <w:rsid w:val="003D403B"/>
    <w:rsid w:val="00400AD6"/>
    <w:rsid w:val="00421198"/>
    <w:rsid w:val="00430047"/>
    <w:rsid w:val="00431AB3"/>
    <w:rsid w:val="0044277A"/>
    <w:rsid w:val="004656A2"/>
    <w:rsid w:val="004A2B92"/>
    <w:rsid w:val="004D11E4"/>
    <w:rsid w:val="004D2125"/>
    <w:rsid w:val="004D2DFA"/>
    <w:rsid w:val="004D5811"/>
    <w:rsid w:val="004F0122"/>
    <w:rsid w:val="00506C11"/>
    <w:rsid w:val="00533713"/>
    <w:rsid w:val="00533731"/>
    <w:rsid w:val="00534EDD"/>
    <w:rsid w:val="00535827"/>
    <w:rsid w:val="0053768C"/>
    <w:rsid w:val="00550659"/>
    <w:rsid w:val="00560DCD"/>
    <w:rsid w:val="005614BB"/>
    <w:rsid w:val="00565372"/>
    <w:rsid w:val="00566A91"/>
    <w:rsid w:val="005A3643"/>
    <w:rsid w:val="005A6725"/>
    <w:rsid w:val="005D2A2E"/>
    <w:rsid w:val="005E63C2"/>
    <w:rsid w:val="005E6AE7"/>
    <w:rsid w:val="005F2B5C"/>
    <w:rsid w:val="0061772C"/>
    <w:rsid w:val="0062790A"/>
    <w:rsid w:val="006509F1"/>
    <w:rsid w:val="0066073D"/>
    <w:rsid w:val="006957FA"/>
    <w:rsid w:val="006A1204"/>
    <w:rsid w:val="006A67C0"/>
    <w:rsid w:val="006B374C"/>
    <w:rsid w:val="006D5D2E"/>
    <w:rsid w:val="006F64FD"/>
    <w:rsid w:val="00703B1D"/>
    <w:rsid w:val="0070572D"/>
    <w:rsid w:val="0071076D"/>
    <w:rsid w:val="007142D6"/>
    <w:rsid w:val="00717480"/>
    <w:rsid w:val="00726FB5"/>
    <w:rsid w:val="00732717"/>
    <w:rsid w:val="00735531"/>
    <w:rsid w:val="00744041"/>
    <w:rsid w:val="00746744"/>
    <w:rsid w:val="007473D6"/>
    <w:rsid w:val="00753F2A"/>
    <w:rsid w:val="00760651"/>
    <w:rsid w:val="00777CAF"/>
    <w:rsid w:val="007B46C2"/>
    <w:rsid w:val="007F14BF"/>
    <w:rsid w:val="007F1F5C"/>
    <w:rsid w:val="007F3B8D"/>
    <w:rsid w:val="007F5E0A"/>
    <w:rsid w:val="007F7A1C"/>
    <w:rsid w:val="008130F6"/>
    <w:rsid w:val="00824477"/>
    <w:rsid w:val="00842CA6"/>
    <w:rsid w:val="008430B3"/>
    <w:rsid w:val="00843F55"/>
    <w:rsid w:val="00844EE3"/>
    <w:rsid w:val="0084780E"/>
    <w:rsid w:val="008568B7"/>
    <w:rsid w:val="00870141"/>
    <w:rsid w:val="00876074"/>
    <w:rsid w:val="00877D9F"/>
    <w:rsid w:val="00882A2E"/>
    <w:rsid w:val="00887060"/>
    <w:rsid w:val="008943F5"/>
    <w:rsid w:val="008B70E9"/>
    <w:rsid w:val="008C333D"/>
    <w:rsid w:val="008C4D82"/>
    <w:rsid w:val="008D6758"/>
    <w:rsid w:val="008F0CA6"/>
    <w:rsid w:val="0091145F"/>
    <w:rsid w:val="00942D18"/>
    <w:rsid w:val="00947667"/>
    <w:rsid w:val="0095121F"/>
    <w:rsid w:val="00954944"/>
    <w:rsid w:val="00961D8C"/>
    <w:rsid w:val="009A3492"/>
    <w:rsid w:val="009B7BC9"/>
    <w:rsid w:val="009C07A8"/>
    <w:rsid w:val="009C12D0"/>
    <w:rsid w:val="009C4861"/>
    <w:rsid w:val="009F5D8C"/>
    <w:rsid w:val="00A14E92"/>
    <w:rsid w:val="00A20F06"/>
    <w:rsid w:val="00A222E6"/>
    <w:rsid w:val="00A31808"/>
    <w:rsid w:val="00A40F11"/>
    <w:rsid w:val="00A57C28"/>
    <w:rsid w:val="00AB16AC"/>
    <w:rsid w:val="00AC4CDE"/>
    <w:rsid w:val="00AC5889"/>
    <w:rsid w:val="00AD73D3"/>
    <w:rsid w:val="00AE12AC"/>
    <w:rsid w:val="00AE517E"/>
    <w:rsid w:val="00B02A7D"/>
    <w:rsid w:val="00B61159"/>
    <w:rsid w:val="00BA0323"/>
    <w:rsid w:val="00BA3C0A"/>
    <w:rsid w:val="00BA7AC6"/>
    <w:rsid w:val="00BB17FC"/>
    <w:rsid w:val="00BB2F15"/>
    <w:rsid w:val="00BD2064"/>
    <w:rsid w:val="00BD5F48"/>
    <w:rsid w:val="00BE240B"/>
    <w:rsid w:val="00C0788A"/>
    <w:rsid w:val="00C078FA"/>
    <w:rsid w:val="00C22E63"/>
    <w:rsid w:val="00C23F2F"/>
    <w:rsid w:val="00C34CC0"/>
    <w:rsid w:val="00C40A69"/>
    <w:rsid w:val="00C5511D"/>
    <w:rsid w:val="00C62026"/>
    <w:rsid w:val="00C92395"/>
    <w:rsid w:val="00CE3F3E"/>
    <w:rsid w:val="00CE702D"/>
    <w:rsid w:val="00CF04AA"/>
    <w:rsid w:val="00D05E01"/>
    <w:rsid w:val="00D15C9F"/>
    <w:rsid w:val="00D40D5E"/>
    <w:rsid w:val="00D519E3"/>
    <w:rsid w:val="00D67AE0"/>
    <w:rsid w:val="00D82522"/>
    <w:rsid w:val="00D94C94"/>
    <w:rsid w:val="00DA6F4D"/>
    <w:rsid w:val="00DB0CCB"/>
    <w:rsid w:val="00DB417A"/>
    <w:rsid w:val="00DC5FC3"/>
    <w:rsid w:val="00DE3FBE"/>
    <w:rsid w:val="00DE755E"/>
    <w:rsid w:val="00DF17E8"/>
    <w:rsid w:val="00E039D6"/>
    <w:rsid w:val="00E14A91"/>
    <w:rsid w:val="00E21706"/>
    <w:rsid w:val="00E316F5"/>
    <w:rsid w:val="00E336E4"/>
    <w:rsid w:val="00E44675"/>
    <w:rsid w:val="00E5497A"/>
    <w:rsid w:val="00E56A3A"/>
    <w:rsid w:val="00E57181"/>
    <w:rsid w:val="00E70CFD"/>
    <w:rsid w:val="00E753F1"/>
    <w:rsid w:val="00E90B78"/>
    <w:rsid w:val="00EA131A"/>
    <w:rsid w:val="00EA7785"/>
    <w:rsid w:val="00EB6065"/>
    <w:rsid w:val="00EF27DA"/>
    <w:rsid w:val="00EF4022"/>
    <w:rsid w:val="00F12CDD"/>
    <w:rsid w:val="00F176BF"/>
    <w:rsid w:val="00F35CFA"/>
    <w:rsid w:val="00F37085"/>
    <w:rsid w:val="00F709B1"/>
    <w:rsid w:val="00F75FBF"/>
    <w:rsid w:val="00F81AAA"/>
    <w:rsid w:val="00FD6552"/>
    <w:rsid w:val="00FE1793"/>
    <w:rsid w:val="00FE6879"/>
    <w:rsid w:val="00FE6A15"/>
    <w:rsid w:val="00FF3ED4"/>
    <w:rsid w:val="027EDBF4"/>
    <w:rsid w:val="04C517A3"/>
    <w:rsid w:val="0643D097"/>
    <w:rsid w:val="07C43170"/>
    <w:rsid w:val="0B39E8CD"/>
    <w:rsid w:val="106B8486"/>
    <w:rsid w:val="1A201758"/>
    <w:rsid w:val="1D6D9400"/>
    <w:rsid w:val="1E946494"/>
    <w:rsid w:val="1EE2A47C"/>
    <w:rsid w:val="23D42A64"/>
    <w:rsid w:val="24F9A52C"/>
    <w:rsid w:val="276650CB"/>
    <w:rsid w:val="36ACDD3C"/>
    <w:rsid w:val="3851C188"/>
    <w:rsid w:val="3BE1ED8E"/>
    <w:rsid w:val="3DC936C2"/>
    <w:rsid w:val="3E568E67"/>
    <w:rsid w:val="3E8B2FE8"/>
    <w:rsid w:val="42A6487A"/>
    <w:rsid w:val="44BD24CB"/>
    <w:rsid w:val="4BC256CB"/>
    <w:rsid w:val="4FA6D6A8"/>
    <w:rsid w:val="51488A99"/>
    <w:rsid w:val="53A02428"/>
    <w:rsid w:val="56C15F18"/>
    <w:rsid w:val="56C45E82"/>
    <w:rsid w:val="56E9397B"/>
    <w:rsid w:val="573D2258"/>
    <w:rsid w:val="5C08BABE"/>
    <w:rsid w:val="5C4DE631"/>
    <w:rsid w:val="5EE86675"/>
    <w:rsid w:val="5F93D9BF"/>
    <w:rsid w:val="62CDB78D"/>
    <w:rsid w:val="6310C4F5"/>
    <w:rsid w:val="6A2D76FC"/>
    <w:rsid w:val="6E557C03"/>
    <w:rsid w:val="6EBB0AE9"/>
    <w:rsid w:val="6F243A55"/>
    <w:rsid w:val="70B278F2"/>
    <w:rsid w:val="7A532EBC"/>
    <w:rsid w:val="7FF1A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E1B142"/>
  <w15:chartTrackingRefBased/>
  <w15:docId w15:val="{FC40937C-7AF1-4D50-9F29-D54DFF07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399"/>
    <w:rPr>
      <w:rFonts w:ascii="Segoe UI" w:hAnsi="Segoe UI" w:cs="Segoe UI"/>
      <w:sz w:val="18"/>
      <w:szCs w:val="18"/>
    </w:rPr>
  </w:style>
  <w:style w:type="paragraph" w:styleId="Header">
    <w:name w:val="header"/>
    <w:basedOn w:val="Normal"/>
    <w:link w:val="HeaderChar"/>
    <w:uiPriority w:val="99"/>
    <w:unhideWhenUsed/>
    <w:rsid w:val="003D4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03B"/>
  </w:style>
  <w:style w:type="paragraph" w:styleId="Footer">
    <w:name w:val="footer"/>
    <w:basedOn w:val="Normal"/>
    <w:link w:val="FooterChar"/>
    <w:uiPriority w:val="99"/>
    <w:unhideWhenUsed/>
    <w:rsid w:val="003D4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03B"/>
  </w:style>
  <w:style w:type="paragraph" w:styleId="ListParagraph">
    <w:name w:val="List Paragraph"/>
    <w:basedOn w:val="Normal"/>
    <w:uiPriority w:val="34"/>
    <w:qFormat/>
    <w:rsid w:val="00FE1793"/>
    <w:pPr>
      <w:ind w:left="720"/>
      <w:contextualSpacing/>
    </w:pPr>
  </w:style>
  <w:style w:type="character" w:styleId="Hyperlink">
    <w:name w:val="Hyperlink"/>
    <w:basedOn w:val="DefaultParagraphFont"/>
    <w:uiPriority w:val="99"/>
    <w:unhideWhenUsed/>
    <w:rsid w:val="00533731"/>
    <w:rPr>
      <w:color w:val="0563C1" w:themeColor="hyperlink"/>
      <w:u w:val="single"/>
    </w:rPr>
  </w:style>
  <w:style w:type="character" w:styleId="UnresolvedMention">
    <w:name w:val="Unresolved Mention"/>
    <w:basedOn w:val="DefaultParagraphFont"/>
    <w:uiPriority w:val="99"/>
    <w:semiHidden/>
    <w:unhideWhenUsed/>
    <w:rsid w:val="00533731"/>
    <w:rPr>
      <w:color w:val="605E5C"/>
      <w:shd w:val="clear" w:color="auto" w:fill="E1DFDD"/>
    </w:rPr>
  </w:style>
  <w:style w:type="character" w:styleId="CommentReference">
    <w:name w:val="annotation reference"/>
    <w:basedOn w:val="DefaultParagraphFont"/>
    <w:uiPriority w:val="99"/>
    <w:semiHidden/>
    <w:unhideWhenUsed/>
    <w:rsid w:val="00732717"/>
    <w:rPr>
      <w:sz w:val="16"/>
      <w:szCs w:val="16"/>
    </w:rPr>
  </w:style>
  <w:style w:type="paragraph" w:styleId="CommentText">
    <w:name w:val="annotation text"/>
    <w:basedOn w:val="Normal"/>
    <w:link w:val="CommentTextChar"/>
    <w:uiPriority w:val="99"/>
    <w:semiHidden/>
    <w:unhideWhenUsed/>
    <w:rsid w:val="00732717"/>
    <w:pPr>
      <w:spacing w:line="240" w:lineRule="auto"/>
    </w:pPr>
    <w:rPr>
      <w:sz w:val="20"/>
      <w:szCs w:val="20"/>
    </w:rPr>
  </w:style>
  <w:style w:type="character" w:customStyle="1" w:styleId="CommentTextChar">
    <w:name w:val="Comment Text Char"/>
    <w:basedOn w:val="DefaultParagraphFont"/>
    <w:link w:val="CommentText"/>
    <w:uiPriority w:val="99"/>
    <w:semiHidden/>
    <w:rsid w:val="00732717"/>
    <w:rPr>
      <w:sz w:val="20"/>
      <w:szCs w:val="20"/>
    </w:rPr>
  </w:style>
  <w:style w:type="paragraph" w:styleId="CommentSubject">
    <w:name w:val="annotation subject"/>
    <w:basedOn w:val="CommentText"/>
    <w:next w:val="CommentText"/>
    <w:link w:val="CommentSubjectChar"/>
    <w:uiPriority w:val="99"/>
    <w:semiHidden/>
    <w:unhideWhenUsed/>
    <w:rsid w:val="00732717"/>
    <w:rPr>
      <w:b/>
      <w:bCs/>
    </w:rPr>
  </w:style>
  <w:style w:type="character" w:customStyle="1" w:styleId="CommentSubjectChar">
    <w:name w:val="Comment Subject Char"/>
    <w:basedOn w:val="CommentTextChar"/>
    <w:link w:val="CommentSubject"/>
    <w:uiPriority w:val="99"/>
    <w:semiHidden/>
    <w:rsid w:val="007327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svg"/><Relationship Id="rId42" Type="http://schemas.openxmlformats.org/officeDocument/2006/relationships/image" Target="media/image32.svg"/><Relationship Id="rId47" Type="http://schemas.openxmlformats.org/officeDocument/2006/relationships/image" Target="media/image37.png"/><Relationship Id="rId50" Type="http://schemas.openxmlformats.org/officeDocument/2006/relationships/image" Target="media/image40.sv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svg"/><Relationship Id="rId32" Type="http://schemas.openxmlformats.org/officeDocument/2006/relationships/image" Target="media/image22.svg"/><Relationship Id="rId37" Type="http://schemas.openxmlformats.org/officeDocument/2006/relationships/image" Target="media/image27.png"/><Relationship Id="rId40" Type="http://schemas.openxmlformats.org/officeDocument/2006/relationships/image" Target="media/image30.svg"/><Relationship Id="rId45" Type="http://schemas.openxmlformats.org/officeDocument/2006/relationships/image" Target="media/image35.png"/><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svg"/><Relationship Id="rId52" Type="http://schemas.openxmlformats.org/officeDocument/2006/relationships/hyperlink" Target="mailto:nrobinson@wildlifetrus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sv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ourbrightfuture.co.uk/resources"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svg"/><Relationship Id="rId46" Type="http://schemas.openxmlformats.org/officeDocument/2006/relationships/image" Target="media/image36.svg"/><Relationship Id="rId20" Type="http://schemas.openxmlformats.org/officeDocument/2006/relationships/image" Target="media/image10.svg"/><Relationship Id="rId41" Type="http://schemas.openxmlformats.org/officeDocument/2006/relationships/image" Target="media/image31.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image" Target="media/image26.svg"/><Relationship Id="rId49" Type="http://schemas.openxmlformats.org/officeDocument/2006/relationships/image" Target="media/image39.png"/></Relationships>
</file>

<file path=word/_rels/footer1.xml.rels><?xml version="1.0" encoding="UTF-8" standalone="yes"?>
<Relationships xmlns="http://schemas.openxmlformats.org/package/2006/relationships"><Relationship Id="rId1" Type="http://schemas.openxmlformats.org/officeDocument/2006/relationships/hyperlink" Target="http://www.OurBrightFuture.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2.png"/><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631f31-9320-43f0-91c7-33105519ad6a">
      <UserInfo>
        <DisplayName>Cath Hare</DisplayName>
        <AccountId>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66F2C3D89A3C4C96CDAF155839FFCF" ma:contentTypeVersion="12" ma:contentTypeDescription="Create a new document." ma:contentTypeScope="" ma:versionID="04f7c03528309c1f72d2dad09e641ee9">
  <xsd:schema xmlns:xsd="http://www.w3.org/2001/XMLSchema" xmlns:xs="http://www.w3.org/2001/XMLSchema" xmlns:p="http://schemas.microsoft.com/office/2006/metadata/properties" xmlns:ns2="0920c661-897d-428a-993b-5ecde4eed87f" xmlns:ns3="ca631f31-9320-43f0-91c7-33105519ad6a" targetNamespace="http://schemas.microsoft.com/office/2006/metadata/properties" ma:root="true" ma:fieldsID="e2ea97a708190cd0460f6e31ae114b9f" ns2:_="" ns3:_="">
    <xsd:import namespace="0920c661-897d-428a-993b-5ecde4eed87f"/>
    <xsd:import namespace="ca631f31-9320-43f0-91c7-33105519a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c661-897d-428a-993b-5ecde4eed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31f31-9320-43f0-91c7-33105519ad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1D6F-40CA-4A63-BBE3-3EEB823417C6}">
  <ds:schemaRefs>
    <ds:schemaRef ds:uri="http://schemas.microsoft.com/office/2006/metadata/properties"/>
    <ds:schemaRef ds:uri="http://schemas.microsoft.com/office/infopath/2007/PartnerControls"/>
    <ds:schemaRef ds:uri="ca631f31-9320-43f0-91c7-33105519ad6a"/>
  </ds:schemaRefs>
</ds:datastoreItem>
</file>

<file path=customXml/itemProps2.xml><?xml version="1.0" encoding="utf-8"?>
<ds:datastoreItem xmlns:ds="http://schemas.openxmlformats.org/officeDocument/2006/customXml" ds:itemID="{F1E3EF7E-D513-4786-8E9A-A849AB3BDF24}">
  <ds:schemaRefs>
    <ds:schemaRef ds:uri="http://schemas.openxmlformats.org/officeDocument/2006/bibliography"/>
  </ds:schemaRefs>
</ds:datastoreItem>
</file>

<file path=customXml/itemProps3.xml><?xml version="1.0" encoding="utf-8"?>
<ds:datastoreItem xmlns:ds="http://schemas.openxmlformats.org/officeDocument/2006/customXml" ds:itemID="{23F28F34-E069-41F6-8FCA-D73C7A4A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c661-897d-428a-993b-5ecde4eed87f"/>
    <ds:schemaRef ds:uri="ca631f31-9320-43f0-91c7-33105519a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14FD5-C439-4693-9E22-A713D0F95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Paine</dc:creator>
  <cp:keywords/>
  <dc:description/>
  <cp:lastModifiedBy>Marie Williamson</cp:lastModifiedBy>
  <cp:revision>2</cp:revision>
  <dcterms:created xsi:type="dcterms:W3CDTF">2021-03-09T12:10:00Z</dcterms:created>
  <dcterms:modified xsi:type="dcterms:W3CDTF">2021-03-09T12:10:00Z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0x010100D966F2C3D89A3C4C96CDAF155839FFCF</vt:lpwstr>
  </property>
</Properties>
</file>